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A19F4" w:rsidRPr="00FA19F4" w:rsidRDefault="00FA19F4">
      <w:pPr>
        <w:rPr>
          <w:b/>
          <w:color w:val="8064A2" w:themeColor="accent4"/>
          <w:sz w:val="40"/>
          <w:szCs w:val="40"/>
        </w:rPr>
      </w:pPr>
      <w:bookmarkStart w:id="0" w:name="_GoBack"/>
      <w:bookmarkEnd w:id="0"/>
      <w:r w:rsidRPr="00FA19F4">
        <w:rPr>
          <w:b/>
          <w:color w:val="8064A2" w:themeColor="accent4"/>
          <w:sz w:val="40"/>
          <w:szCs w:val="40"/>
        </w:rPr>
        <w:t xml:space="preserve">Mental Health, Partnerships and NDIS – Making it work together in the east! </w:t>
      </w:r>
      <w:r>
        <w:rPr>
          <w:b/>
          <w:color w:val="8064A2" w:themeColor="accent4"/>
          <w:sz w:val="40"/>
          <w:szCs w:val="40"/>
        </w:rPr>
        <w:t>August 31</w:t>
      </w:r>
      <w:r w:rsidRPr="00FA19F4">
        <w:rPr>
          <w:b/>
          <w:color w:val="8064A2" w:themeColor="accent4"/>
          <w:sz w:val="40"/>
          <w:szCs w:val="40"/>
          <w:vertAlign w:val="superscript"/>
        </w:rPr>
        <w:t>st</w:t>
      </w:r>
      <w:r>
        <w:rPr>
          <w:b/>
          <w:color w:val="8064A2" w:themeColor="accent4"/>
          <w:sz w:val="40"/>
          <w:szCs w:val="40"/>
        </w:rPr>
        <w:t xml:space="preserve"> 2017</w:t>
      </w:r>
    </w:p>
    <w:p w:rsidR="00C21551" w:rsidRPr="00FA19F4" w:rsidRDefault="00FA19F4">
      <w:pPr>
        <w:rPr>
          <w:b/>
          <w:color w:val="8064A2" w:themeColor="accent4"/>
          <w:sz w:val="40"/>
          <w:szCs w:val="40"/>
        </w:rPr>
      </w:pPr>
      <w:r w:rsidRPr="00FA19F4">
        <w:rPr>
          <w:b/>
          <w:color w:val="8064A2" w:themeColor="accent4"/>
          <w:sz w:val="56"/>
          <w:szCs w:val="56"/>
        </w:rPr>
        <w:t>Event report</w:t>
      </w:r>
    </w:p>
    <w:p w:rsidR="00D16787" w:rsidRPr="000D1E4A" w:rsidRDefault="00BD5FE6">
      <w:pPr>
        <w:rPr>
          <w:b/>
          <w:color w:val="365F91" w:themeColor="accent1" w:themeShade="BF"/>
          <w:sz w:val="28"/>
          <w:szCs w:val="28"/>
        </w:rPr>
      </w:pPr>
      <w:r w:rsidRPr="00BD5FE6">
        <w:rPr>
          <w:b/>
          <w:color w:val="365F91" w:themeColor="accent1" w:themeShade="BF"/>
          <w:sz w:val="28"/>
          <w:szCs w:val="28"/>
        </w:rPr>
        <w:t>Report provided by Bronwyn Williams – EMHSCA Project Officer</w:t>
      </w:r>
      <w:r w:rsidR="00B46DE4">
        <w:rPr>
          <w:b/>
          <w:color w:val="365F91" w:themeColor="accent1" w:themeShade="BF"/>
          <w:sz w:val="28"/>
          <w:szCs w:val="28"/>
        </w:rPr>
        <w:t xml:space="preserve"> </w:t>
      </w:r>
    </w:p>
    <w:p w:rsidR="00B46DE4" w:rsidRDefault="0017136D" w:rsidP="001979ED">
      <w:pPr>
        <w:spacing w:after="0" w:line="240" w:lineRule="auto"/>
        <w:rPr>
          <w:rFonts w:ascii="Calibri" w:eastAsia="Times New Roman" w:hAnsi="Calibri" w:cs="Calibri"/>
          <w:sz w:val="24"/>
          <w:szCs w:val="24"/>
        </w:rPr>
      </w:pPr>
      <w:r>
        <w:rPr>
          <w:rFonts w:ascii="Calibri" w:eastAsia="Times New Roman" w:hAnsi="Calibri" w:cs="Calibri"/>
          <w:sz w:val="24"/>
          <w:szCs w:val="24"/>
        </w:rPr>
        <w:t xml:space="preserve">The EMHSCA Workforce development and Strategic Planning subcommittees </w:t>
      </w:r>
      <w:r w:rsidR="00AE3EC7">
        <w:rPr>
          <w:rFonts w:ascii="Calibri" w:eastAsia="Times New Roman" w:hAnsi="Calibri" w:cs="Calibri"/>
          <w:sz w:val="24"/>
          <w:szCs w:val="24"/>
        </w:rPr>
        <w:t>identified</w:t>
      </w:r>
      <w:r w:rsidR="0062362A">
        <w:rPr>
          <w:rFonts w:ascii="Calibri" w:eastAsia="Times New Roman" w:hAnsi="Calibri" w:cs="Calibri"/>
          <w:sz w:val="24"/>
          <w:szCs w:val="24"/>
        </w:rPr>
        <w:t xml:space="preserve"> the need to prepare the Eastern Metro Region Health and Community services </w:t>
      </w:r>
      <w:r>
        <w:rPr>
          <w:rFonts w:ascii="Calibri" w:eastAsia="Times New Roman" w:hAnsi="Calibri" w:cs="Calibri"/>
          <w:sz w:val="24"/>
          <w:szCs w:val="24"/>
        </w:rPr>
        <w:t xml:space="preserve">for the </w:t>
      </w:r>
      <w:r w:rsidR="0062362A">
        <w:rPr>
          <w:rFonts w:ascii="Calibri" w:eastAsia="Times New Roman" w:hAnsi="Calibri" w:cs="Calibri"/>
          <w:sz w:val="24"/>
          <w:szCs w:val="24"/>
        </w:rPr>
        <w:t xml:space="preserve">roll-out of the </w:t>
      </w:r>
      <w:r>
        <w:rPr>
          <w:rFonts w:ascii="Calibri" w:eastAsia="Times New Roman" w:hAnsi="Calibri" w:cs="Calibri"/>
          <w:sz w:val="24"/>
          <w:szCs w:val="24"/>
        </w:rPr>
        <w:t>National Disability Insurance Scheme</w:t>
      </w:r>
      <w:r w:rsidR="00E52144">
        <w:rPr>
          <w:rFonts w:ascii="Calibri" w:eastAsia="Times New Roman" w:hAnsi="Calibri" w:cs="Calibri"/>
          <w:sz w:val="24"/>
          <w:szCs w:val="24"/>
        </w:rPr>
        <w:t xml:space="preserve"> (NDIS) that is planned to commence</w:t>
      </w:r>
      <w:r>
        <w:rPr>
          <w:rFonts w:ascii="Calibri" w:eastAsia="Times New Roman" w:hAnsi="Calibri" w:cs="Calibri"/>
          <w:sz w:val="24"/>
          <w:szCs w:val="24"/>
        </w:rPr>
        <w:t xml:space="preserve"> in November </w:t>
      </w:r>
      <w:r w:rsidR="00E52144">
        <w:rPr>
          <w:rFonts w:ascii="Calibri" w:eastAsia="Times New Roman" w:hAnsi="Calibri" w:cs="Calibri"/>
          <w:sz w:val="24"/>
          <w:szCs w:val="24"/>
        </w:rPr>
        <w:t xml:space="preserve">2017. </w:t>
      </w:r>
      <w:r>
        <w:rPr>
          <w:rFonts w:ascii="Calibri" w:eastAsia="Times New Roman" w:hAnsi="Calibri" w:cs="Calibri"/>
          <w:sz w:val="24"/>
          <w:szCs w:val="24"/>
        </w:rPr>
        <w:t xml:space="preserve">Held at the Box Hill Town Hall, </w:t>
      </w:r>
      <w:r w:rsidR="0062362A">
        <w:rPr>
          <w:rFonts w:ascii="Calibri" w:eastAsia="Times New Roman" w:hAnsi="Calibri" w:cs="Calibri"/>
          <w:sz w:val="24"/>
          <w:szCs w:val="24"/>
        </w:rPr>
        <w:t>the event catered for 250</w:t>
      </w:r>
      <w:r w:rsidR="00E52144">
        <w:rPr>
          <w:rFonts w:ascii="Calibri" w:eastAsia="Times New Roman" w:hAnsi="Calibri" w:cs="Calibri"/>
          <w:sz w:val="24"/>
          <w:szCs w:val="24"/>
        </w:rPr>
        <w:t xml:space="preserve"> staff from </w:t>
      </w:r>
      <w:r w:rsidR="003C6B0B">
        <w:rPr>
          <w:rFonts w:ascii="Calibri" w:eastAsia="Times New Roman" w:hAnsi="Calibri" w:cs="Calibri"/>
          <w:sz w:val="24"/>
          <w:szCs w:val="24"/>
        </w:rPr>
        <w:t xml:space="preserve">more than 40 services. </w:t>
      </w:r>
    </w:p>
    <w:p w:rsidR="00B46DE4" w:rsidRPr="00B46DE4" w:rsidRDefault="00B46DE4" w:rsidP="00E52144">
      <w:pPr>
        <w:pStyle w:val="Heading1"/>
        <w:rPr>
          <w:rFonts w:eastAsia="Times New Roman"/>
        </w:rPr>
      </w:pPr>
      <w:r w:rsidRPr="00B46DE4">
        <w:rPr>
          <w:rFonts w:eastAsia="Times New Roman"/>
        </w:rPr>
        <w:t>The Aim</w:t>
      </w:r>
    </w:p>
    <w:p w:rsidR="00B46DE4" w:rsidRDefault="00B46DE4" w:rsidP="001979ED">
      <w:pPr>
        <w:spacing w:after="0" w:line="240" w:lineRule="auto"/>
        <w:rPr>
          <w:rFonts w:ascii="Calibri" w:eastAsia="Times New Roman" w:hAnsi="Calibri" w:cs="Calibri"/>
          <w:sz w:val="24"/>
          <w:szCs w:val="24"/>
        </w:rPr>
      </w:pPr>
    </w:p>
    <w:p w:rsidR="0017136D" w:rsidRDefault="0017136D" w:rsidP="0072768C">
      <w:pPr>
        <w:rPr>
          <w:rFonts w:ascii="Calibri" w:eastAsia="Times New Roman" w:hAnsi="Calibri" w:cs="Calibri"/>
          <w:sz w:val="24"/>
          <w:szCs w:val="24"/>
        </w:rPr>
      </w:pPr>
      <w:r w:rsidRPr="0017136D">
        <w:rPr>
          <w:rFonts w:ascii="Calibri" w:eastAsia="Times New Roman" w:hAnsi="Calibri" w:cs="Calibri"/>
          <w:sz w:val="24"/>
          <w:szCs w:val="24"/>
        </w:rPr>
        <w:t xml:space="preserve">To provide a mental health focussed NDIS forum tailored to the needs of a range of </w:t>
      </w:r>
      <w:r w:rsidR="00D72510">
        <w:rPr>
          <w:rFonts w:ascii="Calibri" w:eastAsia="Times New Roman" w:hAnsi="Calibri" w:cs="Calibri"/>
          <w:sz w:val="24"/>
          <w:szCs w:val="24"/>
        </w:rPr>
        <w:t xml:space="preserve">health and community </w:t>
      </w:r>
      <w:r w:rsidRPr="0017136D">
        <w:rPr>
          <w:rFonts w:ascii="Calibri" w:eastAsia="Times New Roman" w:hAnsi="Calibri" w:cs="Calibri"/>
          <w:sz w:val="24"/>
          <w:szCs w:val="24"/>
        </w:rPr>
        <w:t xml:space="preserve">service sectors who are often involved in </w:t>
      </w:r>
      <w:r w:rsidR="00D72510">
        <w:rPr>
          <w:rFonts w:ascii="Calibri" w:eastAsia="Times New Roman" w:hAnsi="Calibri" w:cs="Calibri"/>
          <w:sz w:val="24"/>
          <w:szCs w:val="24"/>
        </w:rPr>
        <w:t xml:space="preserve">working with </w:t>
      </w:r>
      <w:r w:rsidR="00992A08">
        <w:rPr>
          <w:rFonts w:ascii="Calibri" w:eastAsia="Times New Roman" w:hAnsi="Calibri" w:cs="Calibri"/>
          <w:sz w:val="24"/>
          <w:szCs w:val="24"/>
        </w:rPr>
        <w:t xml:space="preserve"> people experiencing mental ill-</w:t>
      </w:r>
      <w:r w:rsidRPr="0017136D">
        <w:rPr>
          <w:rFonts w:ascii="Calibri" w:eastAsia="Times New Roman" w:hAnsi="Calibri" w:cs="Calibri"/>
          <w:sz w:val="24"/>
          <w:szCs w:val="24"/>
        </w:rPr>
        <w:t xml:space="preserve">health and psychosocial disability and are </w:t>
      </w:r>
      <w:r>
        <w:rPr>
          <w:rFonts w:ascii="Calibri" w:eastAsia="Times New Roman" w:hAnsi="Calibri" w:cs="Calibri"/>
          <w:sz w:val="24"/>
          <w:szCs w:val="24"/>
        </w:rPr>
        <w:t>EMHSCA</w:t>
      </w:r>
      <w:r w:rsidRPr="0017136D">
        <w:rPr>
          <w:rFonts w:ascii="Calibri" w:eastAsia="Times New Roman" w:hAnsi="Calibri" w:cs="Calibri"/>
          <w:sz w:val="24"/>
          <w:szCs w:val="24"/>
        </w:rPr>
        <w:t xml:space="preserve"> partners</w:t>
      </w:r>
      <w:r w:rsidR="00992A08">
        <w:rPr>
          <w:rFonts w:ascii="Calibri" w:eastAsia="Times New Roman" w:hAnsi="Calibri" w:cs="Calibri"/>
          <w:sz w:val="24"/>
          <w:szCs w:val="24"/>
        </w:rPr>
        <w:t>. The key aims were to</w:t>
      </w:r>
      <w:r w:rsidR="00D72510">
        <w:rPr>
          <w:rFonts w:ascii="Calibri" w:eastAsia="Times New Roman" w:hAnsi="Calibri" w:cs="Calibri"/>
          <w:sz w:val="24"/>
          <w:szCs w:val="24"/>
        </w:rPr>
        <w:t xml:space="preserve"> 1.</w:t>
      </w:r>
      <w:r w:rsidR="00992A08">
        <w:rPr>
          <w:rFonts w:ascii="Calibri" w:eastAsia="Times New Roman" w:hAnsi="Calibri" w:cs="Calibri"/>
          <w:sz w:val="24"/>
          <w:szCs w:val="24"/>
        </w:rPr>
        <w:t xml:space="preserve"> provide clarity regarding the</w:t>
      </w:r>
      <w:r w:rsidRPr="0017136D">
        <w:rPr>
          <w:rFonts w:ascii="Calibri" w:eastAsia="Times New Roman" w:hAnsi="Calibri" w:cs="Calibri"/>
          <w:sz w:val="24"/>
          <w:szCs w:val="24"/>
        </w:rPr>
        <w:t xml:space="preserve"> various roles </w:t>
      </w:r>
      <w:r w:rsidR="00992A08">
        <w:rPr>
          <w:rFonts w:ascii="Calibri" w:eastAsia="Times New Roman" w:hAnsi="Calibri" w:cs="Calibri"/>
          <w:sz w:val="24"/>
          <w:szCs w:val="24"/>
        </w:rPr>
        <w:t>of staff</w:t>
      </w:r>
      <w:r w:rsidR="00D72510">
        <w:rPr>
          <w:rFonts w:ascii="Calibri" w:eastAsia="Times New Roman" w:hAnsi="Calibri" w:cs="Calibri"/>
          <w:sz w:val="24"/>
          <w:szCs w:val="24"/>
        </w:rPr>
        <w:t>,</w:t>
      </w:r>
      <w:r w:rsidR="00992A08">
        <w:rPr>
          <w:rFonts w:ascii="Calibri" w:eastAsia="Times New Roman" w:hAnsi="Calibri" w:cs="Calibri"/>
          <w:sz w:val="24"/>
          <w:szCs w:val="24"/>
        </w:rPr>
        <w:t xml:space="preserve"> </w:t>
      </w:r>
      <w:r w:rsidRPr="0017136D">
        <w:rPr>
          <w:rFonts w:ascii="Calibri" w:eastAsia="Times New Roman" w:hAnsi="Calibri" w:cs="Calibri"/>
          <w:sz w:val="24"/>
          <w:szCs w:val="24"/>
        </w:rPr>
        <w:t xml:space="preserve">and </w:t>
      </w:r>
      <w:r w:rsidR="00D72510">
        <w:rPr>
          <w:rFonts w:ascii="Calibri" w:eastAsia="Times New Roman" w:hAnsi="Calibri" w:cs="Calibri"/>
          <w:sz w:val="24"/>
          <w:szCs w:val="24"/>
        </w:rPr>
        <w:t>2. explore</w:t>
      </w:r>
      <w:r w:rsidRPr="0017136D">
        <w:rPr>
          <w:rFonts w:ascii="Calibri" w:eastAsia="Times New Roman" w:hAnsi="Calibri" w:cs="Calibri"/>
          <w:sz w:val="24"/>
          <w:szCs w:val="24"/>
        </w:rPr>
        <w:t xml:space="preserve"> the issues around maintain</w:t>
      </w:r>
      <w:r w:rsidR="00992A08">
        <w:rPr>
          <w:rFonts w:ascii="Calibri" w:eastAsia="Times New Roman" w:hAnsi="Calibri" w:cs="Calibri"/>
          <w:sz w:val="24"/>
          <w:szCs w:val="24"/>
        </w:rPr>
        <w:t>ing</w:t>
      </w:r>
      <w:r w:rsidRPr="0017136D">
        <w:rPr>
          <w:rFonts w:ascii="Calibri" w:eastAsia="Times New Roman" w:hAnsi="Calibri" w:cs="Calibri"/>
          <w:sz w:val="24"/>
          <w:szCs w:val="24"/>
        </w:rPr>
        <w:t xml:space="preserve"> </w:t>
      </w:r>
      <w:r w:rsidR="00D72510">
        <w:rPr>
          <w:rFonts w:ascii="Calibri" w:eastAsia="Times New Roman" w:hAnsi="Calibri" w:cs="Calibri"/>
          <w:sz w:val="24"/>
          <w:szCs w:val="24"/>
        </w:rPr>
        <w:t xml:space="preserve">the </w:t>
      </w:r>
      <w:r w:rsidR="00AE3EC7">
        <w:rPr>
          <w:rFonts w:ascii="Calibri" w:eastAsia="Times New Roman" w:hAnsi="Calibri" w:cs="Calibri"/>
          <w:sz w:val="24"/>
          <w:szCs w:val="24"/>
        </w:rPr>
        <w:t xml:space="preserve">EMHSCA </w:t>
      </w:r>
      <w:r w:rsidR="00AE3EC7" w:rsidRPr="0017136D">
        <w:rPr>
          <w:rFonts w:ascii="Calibri" w:eastAsia="Times New Roman" w:hAnsi="Calibri" w:cs="Calibri"/>
          <w:sz w:val="24"/>
          <w:szCs w:val="24"/>
        </w:rPr>
        <w:t>partnerships</w:t>
      </w:r>
      <w:r w:rsidRPr="0017136D">
        <w:rPr>
          <w:rFonts w:ascii="Calibri" w:eastAsia="Times New Roman" w:hAnsi="Calibri" w:cs="Calibri"/>
          <w:sz w:val="24"/>
          <w:szCs w:val="24"/>
        </w:rPr>
        <w:t>.</w:t>
      </w:r>
    </w:p>
    <w:p w:rsidR="0072768C" w:rsidRDefault="0072768C" w:rsidP="00E52144">
      <w:pPr>
        <w:pStyle w:val="Heading1"/>
      </w:pPr>
      <w:r>
        <w:t>The Program</w:t>
      </w:r>
    </w:p>
    <w:p w:rsidR="00E52144" w:rsidRPr="00886509" w:rsidRDefault="00E52144" w:rsidP="00886509">
      <w:pPr>
        <w:spacing w:after="0" w:line="240" w:lineRule="auto"/>
        <w:rPr>
          <w:rFonts w:ascii="Calibri" w:eastAsia="Times New Roman" w:hAnsi="Calibri" w:cs="Calibri"/>
          <w:sz w:val="24"/>
          <w:szCs w:val="24"/>
        </w:rPr>
      </w:pPr>
      <w:r>
        <w:rPr>
          <w:rFonts w:ascii="Calibri" w:eastAsia="Times New Roman" w:hAnsi="Calibri" w:cs="Calibri"/>
          <w:sz w:val="24"/>
          <w:szCs w:val="24"/>
        </w:rPr>
        <w:t>T</w:t>
      </w:r>
      <w:r w:rsidR="00C73568">
        <w:rPr>
          <w:rFonts w:ascii="Calibri" w:eastAsia="Times New Roman" w:hAnsi="Calibri" w:cs="Calibri"/>
          <w:sz w:val="24"/>
          <w:szCs w:val="24"/>
        </w:rPr>
        <w:t>his full day f</w:t>
      </w:r>
      <w:r>
        <w:rPr>
          <w:rFonts w:ascii="Calibri" w:eastAsia="Times New Roman" w:hAnsi="Calibri" w:cs="Calibri"/>
          <w:sz w:val="24"/>
          <w:szCs w:val="24"/>
        </w:rPr>
        <w:t>orum wa</w:t>
      </w:r>
      <w:r w:rsidR="00886509" w:rsidRPr="00886509">
        <w:rPr>
          <w:rFonts w:ascii="Calibri" w:eastAsia="Times New Roman" w:hAnsi="Calibri" w:cs="Calibri"/>
          <w:sz w:val="24"/>
          <w:szCs w:val="24"/>
        </w:rPr>
        <w:t>s</w:t>
      </w:r>
      <w:r>
        <w:rPr>
          <w:rFonts w:ascii="Calibri" w:eastAsia="Times New Roman" w:hAnsi="Calibri" w:cs="Calibri"/>
          <w:sz w:val="24"/>
          <w:szCs w:val="24"/>
        </w:rPr>
        <w:t xml:space="preserve"> provided</w:t>
      </w:r>
      <w:r w:rsidR="00886509" w:rsidRPr="00886509">
        <w:rPr>
          <w:rFonts w:ascii="Calibri" w:eastAsia="Times New Roman" w:hAnsi="Calibri" w:cs="Calibri"/>
          <w:sz w:val="24"/>
          <w:szCs w:val="24"/>
        </w:rPr>
        <w:t xml:space="preserve"> in 3 parts as follows:</w:t>
      </w:r>
    </w:p>
    <w:p w:rsidR="00886509" w:rsidRPr="00886509" w:rsidRDefault="00886509" w:rsidP="00886509">
      <w:pPr>
        <w:spacing w:after="0" w:line="240" w:lineRule="auto"/>
        <w:rPr>
          <w:rFonts w:ascii="Calibri" w:eastAsia="Times New Roman" w:hAnsi="Calibri" w:cs="Calibri"/>
          <w:sz w:val="24"/>
          <w:szCs w:val="24"/>
        </w:rPr>
      </w:pPr>
      <w:r w:rsidRPr="00D72510">
        <w:rPr>
          <w:rStyle w:val="Heading2Char"/>
        </w:rPr>
        <w:t>NDIS and Mental health focussed overview presentations</w:t>
      </w:r>
    </w:p>
    <w:p w:rsidR="00886509" w:rsidRPr="00886509" w:rsidRDefault="00E52144" w:rsidP="00886509">
      <w:pPr>
        <w:spacing w:after="0" w:line="240" w:lineRule="auto"/>
        <w:rPr>
          <w:rFonts w:ascii="Calibri" w:eastAsia="Times New Roman" w:hAnsi="Calibri" w:cs="Calibri"/>
          <w:sz w:val="24"/>
          <w:szCs w:val="24"/>
        </w:rPr>
      </w:pPr>
      <w:r>
        <w:rPr>
          <w:rFonts w:ascii="Calibri" w:eastAsia="Times New Roman" w:hAnsi="Calibri" w:cs="Calibri"/>
          <w:sz w:val="24"/>
          <w:szCs w:val="24"/>
        </w:rPr>
        <w:t>The</w:t>
      </w:r>
      <w:r w:rsidR="00886509" w:rsidRPr="00886509">
        <w:rPr>
          <w:rFonts w:ascii="Calibri" w:eastAsia="Times New Roman" w:hAnsi="Calibri" w:cs="Calibri"/>
          <w:sz w:val="24"/>
          <w:szCs w:val="24"/>
        </w:rPr>
        <w:t xml:space="preserve"> morning </w:t>
      </w:r>
      <w:r>
        <w:rPr>
          <w:rFonts w:ascii="Calibri" w:eastAsia="Times New Roman" w:hAnsi="Calibri" w:cs="Calibri"/>
          <w:sz w:val="24"/>
          <w:szCs w:val="24"/>
        </w:rPr>
        <w:t>provided</w:t>
      </w:r>
      <w:r w:rsidR="00886509" w:rsidRPr="00886509">
        <w:rPr>
          <w:rFonts w:ascii="Calibri" w:eastAsia="Times New Roman" w:hAnsi="Calibri" w:cs="Calibri"/>
          <w:sz w:val="24"/>
          <w:szCs w:val="24"/>
        </w:rPr>
        <w:t xml:space="preserve"> participants with an overview of the peak body</w:t>
      </w:r>
      <w:r>
        <w:rPr>
          <w:rFonts w:ascii="Calibri" w:eastAsia="Times New Roman" w:hAnsi="Calibri" w:cs="Calibri"/>
          <w:sz w:val="24"/>
          <w:szCs w:val="24"/>
        </w:rPr>
        <w:t xml:space="preserve"> and lead agency</w:t>
      </w:r>
      <w:r w:rsidR="00886509" w:rsidRPr="00886509">
        <w:rPr>
          <w:rFonts w:ascii="Calibri" w:eastAsia="Times New Roman" w:hAnsi="Calibri" w:cs="Calibri"/>
          <w:sz w:val="24"/>
          <w:szCs w:val="24"/>
        </w:rPr>
        <w:t xml:space="preserve"> perspectives on NDIS and how it will affect health and community service provision in relation to people experiencing mental i</w:t>
      </w:r>
      <w:r>
        <w:rPr>
          <w:rFonts w:ascii="Calibri" w:eastAsia="Times New Roman" w:hAnsi="Calibri" w:cs="Calibri"/>
          <w:sz w:val="24"/>
          <w:szCs w:val="24"/>
        </w:rPr>
        <w:t>ll-</w:t>
      </w:r>
      <w:r w:rsidR="00886509" w:rsidRPr="00886509">
        <w:rPr>
          <w:rFonts w:ascii="Calibri" w:eastAsia="Times New Roman" w:hAnsi="Calibri" w:cs="Calibri"/>
          <w:sz w:val="24"/>
          <w:szCs w:val="24"/>
        </w:rPr>
        <w:t>health and their supports.</w:t>
      </w:r>
      <w:r w:rsidR="00A538B3">
        <w:rPr>
          <w:rFonts w:ascii="Calibri" w:eastAsia="Times New Roman" w:hAnsi="Calibri" w:cs="Calibri"/>
          <w:sz w:val="24"/>
          <w:szCs w:val="24"/>
        </w:rPr>
        <w:t xml:space="preserve"> Presenters included Sasha James (NDIA); Neil </w:t>
      </w:r>
      <w:proofErr w:type="spellStart"/>
      <w:r w:rsidR="00A538B3">
        <w:rPr>
          <w:rFonts w:ascii="Calibri" w:eastAsia="Times New Roman" w:hAnsi="Calibri" w:cs="Calibri"/>
          <w:sz w:val="24"/>
          <w:szCs w:val="24"/>
        </w:rPr>
        <w:t>Turton</w:t>
      </w:r>
      <w:proofErr w:type="spellEnd"/>
      <w:r w:rsidR="00A538B3">
        <w:rPr>
          <w:rFonts w:ascii="Calibri" w:eastAsia="Times New Roman" w:hAnsi="Calibri" w:cs="Calibri"/>
          <w:sz w:val="24"/>
          <w:szCs w:val="24"/>
        </w:rPr>
        <w:t xml:space="preserve">-Lane (VMIAC); </w:t>
      </w:r>
      <w:proofErr w:type="spellStart"/>
      <w:r w:rsidR="00A538B3">
        <w:rPr>
          <w:rFonts w:ascii="Calibri" w:eastAsia="Times New Roman" w:hAnsi="Calibri" w:cs="Calibri"/>
          <w:sz w:val="24"/>
          <w:szCs w:val="24"/>
        </w:rPr>
        <w:t>Robbert</w:t>
      </w:r>
      <w:proofErr w:type="spellEnd"/>
      <w:r w:rsidR="00A538B3">
        <w:rPr>
          <w:rFonts w:ascii="Calibri" w:eastAsia="Times New Roman" w:hAnsi="Calibri" w:cs="Calibri"/>
          <w:sz w:val="24"/>
          <w:szCs w:val="24"/>
        </w:rPr>
        <w:t xml:space="preserve"> Roos and Simon Jones (Tandem); Donna Hayes (DHHS) and Larissa Taylor (</w:t>
      </w:r>
      <w:proofErr w:type="spellStart"/>
      <w:r w:rsidR="00A538B3">
        <w:rPr>
          <w:rFonts w:ascii="Calibri" w:eastAsia="Times New Roman" w:hAnsi="Calibri" w:cs="Calibri"/>
          <w:sz w:val="24"/>
          <w:szCs w:val="24"/>
        </w:rPr>
        <w:t>Vicserv</w:t>
      </w:r>
      <w:proofErr w:type="spellEnd"/>
      <w:r w:rsidR="00A538B3">
        <w:rPr>
          <w:rFonts w:ascii="Calibri" w:eastAsia="Times New Roman" w:hAnsi="Calibri" w:cs="Calibri"/>
          <w:sz w:val="24"/>
          <w:szCs w:val="24"/>
        </w:rPr>
        <w:t>).</w:t>
      </w:r>
    </w:p>
    <w:p w:rsidR="00886509" w:rsidRDefault="0060335D" w:rsidP="00886509">
      <w:pPr>
        <w:spacing w:after="0" w:line="240" w:lineRule="auto"/>
        <w:rPr>
          <w:rFonts w:ascii="Calibri" w:eastAsia="Times New Roman" w:hAnsi="Calibri" w:cs="Calibri"/>
          <w:sz w:val="24"/>
          <w:szCs w:val="24"/>
        </w:rPr>
      </w:pPr>
      <w:r>
        <w:rPr>
          <w:rFonts w:ascii="Calibri" w:eastAsia="Times New Roman" w:hAnsi="Calibri" w:cs="Calibri"/>
          <w:sz w:val="24"/>
          <w:szCs w:val="24"/>
        </w:rPr>
        <w:t>Kieran Hallo</w:t>
      </w:r>
      <w:r w:rsidR="00E52144">
        <w:rPr>
          <w:rFonts w:ascii="Calibri" w:eastAsia="Times New Roman" w:hAnsi="Calibri" w:cs="Calibri"/>
          <w:sz w:val="24"/>
          <w:szCs w:val="24"/>
        </w:rPr>
        <w:t>ran (EMPHN) facilitated</w:t>
      </w:r>
      <w:r w:rsidR="00886509" w:rsidRPr="00886509">
        <w:rPr>
          <w:rFonts w:ascii="Calibri" w:eastAsia="Times New Roman" w:hAnsi="Calibri" w:cs="Calibri"/>
          <w:sz w:val="24"/>
          <w:szCs w:val="24"/>
        </w:rPr>
        <w:t xml:space="preserve"> </w:t>
      </w:r>
      <w:r w:rsidR="00E52144">
        <w:rPr>
          <w:rFonts w:ascii="Calibri" w:eastAsia="Times New Roman" w:hAnsi="Calibri" w:cs="Calibri"/>
          <w:sz w:val="24"/>
          <w:szCs w:val="24"/>
        </w:rPr>
        <w:t xml:space="preserve">a </w:t>
      </w:r>
      <w:r w:rsidR="00886509" w:rsidRPr="00886509">
        <w:rPr>
          <w:rFonts w:ascii="Calibri" w:eastAsia="Times New Roman" w:hAnsi="Calibri" w:cs="Calibri"/>
          <w:sz w:val="24"/>
          <w:szCs w:val="24"/>
        </w:rPr>
        <w:t xml:space="preserve">panel discussion </w:t>
      </w:r>
      <w:r w:rsidR="00E52144">
        <w:rPr>
          <w:rFonts w:ascii="Calibri" w:eastAsia="Times New Roman" w:hAnsi="Calibri" w:cs="Calibri"/>
          <w:sz w:val="24"/>
          <w:szCs w:val="24"/>
        </w:rPr>
        <w:t xml:space="preserve">which included </w:t>
      </w:r>
      <w:r w:rsidR="00886509" w:rsidRPr="00886509">
        <w:rPr>
          <w:rFonts w:ascii="Calibri" w:eastAsia="Times New Roman" w:hAnsi="Calibri" w:cs="Calibri"/>
          <w:sz w:val="24"/>
          <w:szCs w:val="24"/>
        </w:rPr>
        <w:t xml:space="preserve">all </w:t>
      </w:r>
      <w:r w:rsidR="00E52144">
        <w:rPr>
          <w:rFonts w:ascii="Calibri" w:eastAsia="Times New Roman" w:hAnsi="Calibri" w:cs="Calibri"/>
          <w:sz w:val="24"/>
          <w:szCs w:val="24"/>
        </w:rPr>
        <w:t>morning</w:t>
      </w:r>
      <w:r w:rsidR="00886509" w:rsidRPr="00886509">
        <w:rPr>
          <w:rFonts w:ascii="Calibri" w:eastAsia="Times New Roman" w:hAnsi="Calibri" w:cs="Calibri"/>
          <w:sz w:val="24"/>
          <w:szCs w:val="24"/>
        </w:rPr>
        <w:t xml:space="preserve"> presenters. </w:t>
      </w:r>
      <w:r w:rsidR="00E52144">
        <w:rPr>
          <w:rFonts w:ascii="Calibri" w:eastAsia="Times New Roman" w:hAnsi="Calibri" w:cs="Calibri"/>
          <w:sz w:val="24"/>
          <w:szCs w:val="24"/>
        </w:rPr>
        <w:t>A range of topics were addressed and audience participation was encouraged.</w:t>
      </w:r>
    </w:p>
    <w:p w:rsidR="00907ED1" w:rsidRPr="00886509" w:rsidRDefault="00AE3EC7" w:rsidP="00886509">
      <w:pPr>
        <w:spacing w:after="0" w:line="240" w:lineRule="auto"/>
        <w:rPr>
          <w:rFonts w:ascii="Calibri" w:eastAsia="Times New Roman" w:hAnsi="Calibri" w:cs="Calibri"/>
          <w:sz w:val="24"/>
          <w:szCs w:val="24"/>
        </w:rPr>
      </w:pPr>
      <w:proofErr w:type="spellStart"/>
      <w:r>
        <w:rPr>
          <w:rFonts w:ascii="Calibri" w:eastAsia="Times New Roman" w:hAnsi="Calibri" w:cs="Calibri"/>
          <w:sz w:val="24"/>
          <w:szCs w:val="24"/>
        </w:rPr>
        <w:t>Dr</w:t>
      </w:r>
      <w:r w:rsidR="00A538B3">
        <w:rPr>
          <w:rFonts w:ascii="Calibri" w:eastAsia="Times New Roman" w:hAnsi="Calibri" w:cs="Calibri"/>
          <w:sz w:val="24"/>
          <w:szCs w:val="24"/>
        </w:rPr>
        <w:t>.</w:t>
      </w:r>
      <w:proofErr w:type="spellEnd"/>
      <w:r w:rsidR="00907ED1">
        <w:rPr>
          <w:rFonts w:ascii="Calibri" w:eastAsia="Times New Roman" w:hAnsi="Calibri" w:cs="Calibri"/>
          <w:sz w:val="24"/>
          <w:szCs w:val="24"/>
        </w:rPr>
        <w:t xml:space="preserve"> Tamsin Short reminded us all about International overdose awareness day as this event coincided with this important calendar item.</w:t>
      </w:r>
      <w:r w:rsidR="00A5392D">
        <w:rPr>
          <w:rFonts w:ascii="Calibri" w:eastAsia="Times New Roman" w:hAnsi="Calibri" w:cs="Calibri"/>
          <w:sz w:val="24"/>
          <w:szCs w:val="24"/>
        </w:rPr>
        <w:t xml:space="preserve"> </w:t>
      </w:r>
      <w:proofErr w:type="spellStart"/>
      <w:r>
        <w:rPr>
          <w:rFonts w:ascii="Calibri" w:eastAsia="Times New Roman" w:hAnsi="Calibri" w:cs="Calibri"/>
          <w:sz w:val="24"/>
          <w:szCs w:val="24"/>
        </w:rPr>
        <w:t>Dr</w:t>
      </w:r>
      <w:r w:rsidR="00A538B3">
        <w:rPr>
          <w:rFonts w:ascii="Calibri" w:eastAsia="Times New Roman" w:hAnsi="Calibri" w:cs="Calibri"/>
          <w:sz w:val="24"/>
          <w:szCs w:val="24"/>
        </w:rPr>
        <w:t>.</w:t>
      </w:r>
      <w:proofErr w:type="spellEnd"/>
      <w:r w:rsidR="00A5392D">
        <w:rPr>
          <w:rFonts w:ascii="Calibri" w:eastAsia="Times New Roman" w:hAnsi="Calibri" w:cs="Calibri"/>
          <w:sz w:val="24"/>
          <w:szCs w:val="24"/>
        </w:rPr>
        <w:t xml:space="preserve"> Short emphasised the importance of humanising those who experience substance use issues with the aim of </w:t>
      </w:r>
      <w:r>
        <w:rPr>
          <w:rFonts w:ascii="Calibri" w:eastAsia="Times New Roman" w:hAnsi="Calibri" w:cs="Calibri"/>
          <w:sz w:val="24"/>
          <w:szCs w:val="24"/>
        </w:rPr>
        <w:t>addressing</w:t>
      </w:r>
      <w:r w:rsidR="00A5392D">
        <w:rPr>
          <w:rFonts w:ascii="Calibri" w:eastAsia="Times New Roman" w:hAnsi="Calibri" w:cs="Calibri"/>
          <w:sz w:val="24"/>
          <w:szCs w:val="24"/>
        </w:rPr>
        <w:t xml:space="preserve"> the associated stigma and shame.</w:t>
      </w:r>
    </w:p>
    <w:p w:rsidR="00886509" w:rsidRPr="00886509" w:rsidRDefault="00886509" w:rsidP="00E52144">
      <w:pPr>
        <w:pStyle w:val="Heading2"/>
        <w:rPr>
          <w:rFonts w:eastAsia="Times New Roman"/>
        </w:rPr>
      </w:pPr>
      <w:r w:rsidRPr="00886509">
        <w:rPr>
          <w:rFonts w:eastAsia="Times New Roman"/>
        </w:rPr>
        <w:t>Marketplace</w:t>
      </w:r>
    </w:p>
    <w:p w:rsidR="00886509" w:rsidRPr="00886509" w:rsidRDefault="00886509" w:rsidP="00886509">
      <w:pPr>
        <w:spacing w:after="0" w:line="240" w:lineRule="auto"/>
        <w:rPr>
          <w:rFonts w:ascii="Calibri" w:eastAsia="Times New Roman" w:hAnsi="Calibri" w:cs="Calibri"/>
          <w:sz w:val="24"/>
          <w:szCs w:val="24"/>
        </w:rPr>
      </w:pPr>
      <w:r w:rsidRPr="00886509">
        <w:rPr>
          <w:rFonts w:ascii="Calibri" w:eastAsia="Times New Roman" w:hAnsi="Calibri" w:cs="Calibri"/>
          <w:sz w:val="24"/>
          <w:szCs w:val="24"/>
        </w:rPr>
        <w:t xml:space="preserve">At Morning tea and lunch time an NDIS focussed Market Place </w:t>
      </w:r>
      <w:r w:rsidR="00C73568">
        <w:rPr>
          <w:rFonts w:ascii="Calibri" w:eastAsia="Times New Roman" w:hAnsi="Calibri" w:cs="Calibri"/>
          <w:sz w:val="24"/>
          <w:szCs w:val="24"/>
        </w:rPr>
        <w:t xml:space="preserve">gave opportunity </w:t>
      </w:r>
      <w:r w:rsidRPr="00886509">
        <w:rPr>
          <w:rFonts w:ascii="Calibri" w:eastAsia="Times New Roman" w:hAnsi="Calibri" w:cs="Calibri"/>
          <w:sz w:val="24"/>
          <w:szCs w:val="24"/>
        </w:rPr>
        <w:t>for par</w:t>
      </w:r>
      <w:r w:rsidR="00C73568">
        <w:rPr>
          <w:rFonts w:ascii="Calibri" w:eastAsia="Times New Roman" w:hAnsi="Calibri" w:cs="Calibri"/>
          <w:sz w:val="24"/>
          <w:szCs w:val="24"/>
        </w:rPr>
        <w:t>ticipants to meet and interact with NDIS providers and peak body representatives.</w:t>
      </w:r>
    </w:p>
    <w:p w:rsidR="00184E11" w:rsidRDefault="00184E11" w:rsidP="002B47B0">
      <w:pPr>
        <w:pStyle w:val="Heading2"/>
        <w:rPr>
          <w:rFonts w:eastAsia="Times New Roman"/>
        </w:rPr>
      </w:pPr>
    </w:p>
    <w:p w:rsidR="00184E11" w:rsidRDefault="00184E11" w:rsidP="00184E11"/>
    <w:p w:rsidR="00184E11" w:rsidRPr="00184E11" w:rsidRDefault="00184E11" w:rsidP="00184E11"/>
    <w:p w:rsidR="00886509" w:rsidRPr="00886509" w:rsidRDefault="00886509" w:rsidP="002B47B0">
      <w:pPr>
        <w:pStyle w:val="Heading2"/>
        <w:rPr>
          <w:rFonts w:eastAsia="Times New Roman"/>
        </w:rPr>
      </w:pPr>
      <w:r w:rsidRPr="00886509">
        <w:rPr>
          <w:rFonts w:eastAsia="Times New Roman"/>
        </w:rPr>
        <w:lastRenderedPageBreak/>
        <w:t xml:space="preserve">Afternoon Break-out sessions </w:t>
      </w:r>
    </w:p>
    <w:p w:rsidR="00886509" w:rsidRPr="00886509" w:rsidRDefault="00D17FD9" w:rsidP="00886509">
      <w:pPr>
        <w:spacing w:after="0" w:line="240" w:lineRule="auto"/>
        <w:rPr>
          <w:rFonts w:ascii="Calibri" w:eastAsia="Times New Roman" w:hAnsi="Calibri" w:cs="Calibri"/>
          <w:sz w:val="24"/>
          <w:szCs w:val="24"/>
        </w:rPr>
      </w:pPr>
      <w:proofErr w:type="gramStart"/>
      <w:r>
        <w:rPr>
          <w:rFonts w:ascii="Calibri" w:eastAsia="Times New Roman" w:hAnsi="Calibri" w:cs="Calibri"/>
          <w:sz w:val="24"/>
          <w:szCs w:val="24"/>
        </w:rPr>
        <w:t xml:space="preserve">Four </w:t>
      </w:r>
      <w:r w:rsidR="00886509" w:rsidRPr="00886509">
        <w:rPr>
          <w:rFonts w:ascii="Calibri" w:eastAsia="Times New Roman" w:hAnsi="Calibri" w:cs="Calibri"/>
          <w:sz w:val="24"/>
          <w:szCs w:val="24"/>
        </w:rPr>
        <w:t xml:space="preserve"> break</w:t>
      </w:r>
      <w:proofErr w:type="gramEnd"/>
      <w:r w:rsidR="00886509" w:rsidRPr="00886509">
        <w:rPr>
          <w:rFonts w:ascii="Calibri" w:eastAsia="Times New Roman" w:hAnsi="Calibri" w:cs="Calibri"/>
          <w:sz w:val="24"/>
          <w:szCs w:val="24"/>
        </w:rPr>
        <w:t xml:space="preserve">-out sessions </w:t>
      </w:r>
      <w:r w:rsidR="000053D9">
        <w:rPr>
          <w:rFonts w:ascii="Calibri" w:eastAsia="Times New Roman" w:hAnsi="Calibri" w:cs="Calibri"/>
          <w:sz w:val="24"/>
          <w:szCs w:val="24"/>
        </w:rPr>
        <w:t xml:space="preserve">were conducted </w:t>
      </w:r>
      <w:r w:rsidR="00886509" w:rsidRPr="00886509">
        <w:rPr>
          <w:rFonts w:ascii="Calibri" w:eastAsia="Times New Roman" w:hAnsi="Calibri" w:cs="Calibri"/>
          <w:sz w:val="24"/>
          <w:szCs w:val="24"/>
        </w:rPr>
        <w:t xml:space="preserve">to provide practical advice to Clinical Mental Health Staff, AOD/Homelessness and other health and community service staff, non-clinical community mental health </w:t>
      </w:r>
      <w:r w:rsidR="00184E11" w:rsidRPr="00544353">
        <w:rPr>
          <w:rFonts w:ascii="Calibri" w:eastAsia="Times New Roman" w:hAnsi="Calibri" w:cs="Calibri"/>
          <w:noProof/>
          <w:sz w:val="24"/>
          <w:szCs w:val="24"/>
          <w:lang w:eastAsia="en-AU"/>
        </w:rPr>
        <mc:AlternateContent>
          <mc:Choice Requires="wps">
            <w:drawing>
              <wp:anchor distT="91440" distB="91440" distL="114300" distR="114300" simplePos="0" relativeHeight="251659264" behindDoc="0" locked="0" layoutInCell="0" allowOverlap="1" wp14:anchorId="2BBB4C12" wp14:editId="4B622A53">
                <wp:simplePos x="0" y="0"/>
                <wp:positionH relativeFrom="page">
                  <wp:posOffset>-38100</wp:posOffset>
                </wp:positionH>
                <wp:positionV relativeFrom="margin">
                  <wp:posOffset>87630</wp:posOffset>
                </wp:positionV>
                <wp:extent cx="2612390" cy="8134350"/>
                <wp:effectExtent l="38100" t="38100" r="97155" b="90170"/>
                <wp:wrapSquare wrapText="bothSides"/>
                <wp:docPr id="699" name="Rectangle 3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612390" cy="8134350"/>
                        </a:xfrm>
                        <a:prstGeom prst="rect">
                          <a:avLst/>
                        </a:prstGeom>
                        <a:solidFill>
                          <a:srgbClr val="4F81BD"/>
                        </a:solidFill>
                        <a:effectLst>
                          <a:outerShdw blurRad="50800" dist="38100" dir="2700000" algn="tl" rotWithShape="0">
                            <a:prstClr val="black">
                              <a:alpha val="40000"/>
                            </a:prstClr>
                          </a:outerShdw>
                        </a:effectLst>
                        <a:extLst>
                          <a:ext uri="{91240B29-F687-4F45-9708-019B960494DF}">
                            <a14:hiddenLine xmlns:a14="http://schemas.microsoft.com/office/drawing/2010/main" w="19050">
                              <a:solidFill>
                                <a:srgbClr val="000000"/>
                              </a:solidFill>
                              <a:miter lim="800000"/>
                              <a:headEnd/>
                              <a:tailEnd/>
                            </a14:hiddenLine>
                          </a:ext>
                        </a:extLst>
                      </wps:spPr>
                      <wps:txbx>
                        <w:txbxContent>
                          <w:p w:rsidR="00EF4871" w:rsidRDefault="00EF4871" w:rsidP="00544353">
                            <w:pPr>
                              <w:spacing w:after="0" w:line="240" w:lineRule="auto"/>
                              <w:rPr>
                                <w:rFonts w:ascii="Calibri" w:eastAsia="Times New Roman" w:hAnsi="Calibri" w:cs="Calibri"/>
                                <w:color w:val="FFFFFF" w:themeColor="background1"/>
                                <w:sz w:val="24"/>
                                <w:szCs w:val="24"/>
                              </w:rPr>
                            </w:pPr>
                          </w:p>
                          <w:p w:rsidR="00EF4871" w:rsidRDefault="00EF4871" w:rsidP="00544353">
                            <w:pPr>
                              <w:spacing w:after="0" w:line="240" w:lineRule="auto"/>
                              <w:rPr>
                                <w:rFonts w:ascii="Calibri" w:eastAsia="Times New Roman" w:hAnsi="Calibri" w:cs="Calibri"/>
                                <w:color w:val="FFFFFF" w:themeColor="background1"/>
                                <w:sz w:val="24"/>
                                <w:szCs w:val="24"/>
                              </w:rPr>
                            </w:pPr>
                          </w:p>
                          <w:p w:rsidR="00EF4871" w:rsidRDefault="00EF4871" w:rsidP="00544353">
                            <w:pPr>
                              <w:spacing w:after="0" w:line="240" w:lineRule="auto"/>
                              <w:rPr>
                                <w:rFonts w:ascii="Calibri" w:eastAsia="Times New Roman" w:hAnsi="Calibri" w:cs="Calibri"/>
                                <w:color w:val="FFFFFF" w:themeColor="background1"/>
                                <w:sz w:val="24"/>
                                <w:szCs w:val="24"/>
                              </w:rPr>
                            </w:pPr>
                          </w:p>
                          <w:p w:rsidR="00EF4871" w:rsidRDefault="00EF4871" w:rsidP="00544353">
                            <w:pPr>
                              <w:spacing w:after="0" w:line="240" w:lineRule="auto"/>
                              <w:rPr>
                                <w:rFonts w:ascii="Calibri" w:eastAsia="Times New Roman" w:hAnsi="Calibri" w:cs="Calibri"/>
                                <w:color w:val="FFFFFF" w:themeColor="background1"/>
                                <w:sz w:val="24"/>
                                <w:szCs w:val="24"/>
                              </w:rPr>
                            </w:pPr>
                          </w:p>
                          <w:p w:rsidR="00EF4871" w:rsidRDefault="00EF4871" w:rsidP="00544353">
                            <w:pPr>
                              <w:spacing w:after="0" w:line="240" w:lineRule="auto"/>
                              <w:rPr>
                                <w:rFonts w:ascii="Calibri" w:eastAsia="Times New Roman" w:hAnsi="Calibri" w:cs="Calibri"/>
                                <w:color w:val="FFFFFF" w:themeColor="background1"/>
                                <w:sz w:val="24"/>
                                <w:szCs w:val="24"/>
                              </w:rPr>
                            </w:pPr>
                          </w:p>
                          <w:p w:rsidR="00EF4871" w:rsidRDefault="00EF4871" w:rsidP="00544353">
                            <w:pPr>
                              <w:spacing w:after="0" w:line="240" w:lineRule="auto"/>
                              <w:rPr>
                                <w:rFonts w:ascii="Calibri" w:eastAsia="Times New Roman" w:hAnsi="Calibri" w:cs="Calibri"/>
                                <w:color w:val="FFFFFF" w:themeColor="background1"/>
                                <w:sz w:val="24"/>
                                <w:szCs w:val="24"/>
                              </w:rPr>
                            </w:pPr>
                          </w:p>
                          <w:p w:rsidR="00544353" w:rsidRDefault="00544353" w:rsidP="00544353">
                            <w:pPr>
                              <w:spacing w:after="0" w:line="240" w:lineRule="auto"/>
                              <w:rPr>
                                <w:rFonts w:ascii="Calibri" w:eastAsia="Times New Roman" w:hAnsi="Calibri" w:cs="Calibri"/>
                                <w:color w:val="FFFFFF" w:themeColor="background1"/>
                                <w:sz w:val="24"/>
                                <w:szCs w:val="24"/>
                              </w:rPr>
                            </w:pPr>
                            <w:r w:rsidRPr="00544353">
                              <w:rPr>
                                <w:rFonts w:ascii="Calibri" w:eastAsia="Times New Roman" w:hAnsi="Calibri" w:cs="Calibri"/>
                                <w:color w:val="FFFFFF" w:themeColor="background1"/>
                                <w:sz w:val="24"/>
                                <w:szCs w:val="24"/>
                              </w:rPr>
                              <w:t>“Great speakers, very helpful and relevant resources”.</w:t>
                            </w:r>
                          </w:p>
                          <w:p w:rsidR="00544353" w:rsidRPr="00544353" w:rsidRDefault="00544353" w:rsidP="00544353">
                            <w:pPr>
                              <w:spacing w:after="0" w:line="240" w:lineRule="auto"/>
                              <w:rPr>
                                <w:rFonts w:ascii="Calibri" w:eastAsia="Times New Roman" w:hAnsi="Calibri" w:cs="Calibri"/>
                                <w:color w:val="FFFFFF" w:themeColor="background1"/>
                                <w:sz w:val="24"/>
                                <w:szCs w:val="24"/>
                              </w:rPr>
                            </w:pPr>
                          </w:p>
                          <w:p w:rsidR="00544353" w:rsidRDefault="00544353" w:rsidP="00544353">
                            <w:pPr>
                              <w:spacing w:after="0" w:line="240" w:lineRule="auto"/>
                              <w:rPr>
                                <w:rFonts w:ascii="Calibri" w:eastAsia="Times New Roman" w:hAnsi="Calibri" w:cs="Calibri"/>
                                <w:color w:val="FFFFFF" w:themeColor="background1"/>
                                <w:sz w:val="24"/>
                                <w:szCs w:val="24"/>
                              </w:rPr>
                            </w:pPr>
                            <w:r w:rsidRPr="00544353">
                              <w:rPr>
                                <w:rFonts w:ascii="Calibri" w:eastAsia="Times New Roman" w:hAnsi="Calibri" w:cs="Calibri"/>
                                <w:color w:val="FFFFFF" w:themeColor="background1"/>
                                <w:sz w:val="24"/>
                                <w:szCs w:val="24"/>
                              </w:rPr>
                              <w:t>“Experienced NEMA rollout. Would have been very useful to have had</w:t>
                            </w:r>
                            <w:r>
                              <w:rPr>
                                <w:rFonts w:ascii="Calibri" w:eastAsia="Times New Roman" w:hAnsi="Calibri" w:cs="Calibri"/>
                                <w:color w:val="FFFFFF" w:themeColor="background1"/>
                                <w:sz w:val="24"/>
                                <w:szCs w:val="24"/>
                              </w:rPr>
                              <w:t xml:space="preserve"> this </w:t>
                            </w:r>
                            <w:r w:rsidRPr="00544353">
                              <w:rPr>
                                <w:rFonts w:ascii="Calibri" w:eastAsia="Times New Roman" w:hAnsi="Calibri" w:cs="Calibri"/>
                                <w:color w:val="FFFFFF" w:themeColor="background1"/>
                                <w:sz w:val="24"/>
                                <w:szCs w:val="24"/>
                              </w:rPr>
                              <w:t>prior”.</w:t>
                            </w:r>
                          </w:p>
                          <w:p w:rsidR="00544353" w:rsidRPr="00544353" w:rsidRDefault="00544353" w:rsidP="00544353">
                            <w:pPr>
                              <w:spacing w:after="0" w:line="240" w:lineRule="auto"/>
                              <w:rPr>
                                <w:rFonts w:ascii="Calibri" w:eastAsia="Times New Roman" w:hAnsi="Calibri" w:cs="Calibri"/>
                                <w:color w:val="FFFFFF" w:themeColor="background1"/>
                                <w:sz w:val="24"/>
                                <w:szCs w:val="24"/>
                              </w:rPr>
                            </w:pPr>
                          </w:p>
                          <w:p w:rsidR="00544353" w:rsidRDefault="00544353" w:rsidP="00544353">
                            <w:pPr>
                              <w:spacing w:after="0" w:line="240" w:lineRule="auto"/>
                              <w:rPr>
                                <w:rFonts w:ascii="Calibri" w:eastAsia="Times New Roman" w:hAnsi="Calibri" w:cs="Calibri"/>
                                <w:color w:val="FFFFFF" w:themeColor="background1"/>
                                <w:sz w:val="24"/>
                                <w:szCs w:val="24"/>
                              </w:rPr>
                            </w:pPr>
                            <w:r w:rsidRPr="00544353">
                              <w:rPr>
                                <w:rFonts w:ascii="Calibri" w:eastAsia="Times New Roman" w:hAnsi="Calibri" w:cs="Calibri"/>
                                <w:color w:val="FFFFFF" w:themeColor="background1"/>
                                <w:sz w:val="24"/>
                                <w:szCs w:val="24"/>
                              </w:rPr>
                              <w:t>“Spoke to all the current questions I had about the role of clinical staff”.</w:t>
                            </w:r>
                          </w:p>
                          <w:p w:rsidR="00544353" w:rsidRPr="00544353" w:rsidRDefault="00544353" w:rsidP="00544353">
                            <w:pPr>
                              <w:spacing w:after="0" w:line="240" w:lineRule="auto"/>
                              <w:rPr>
                                <w:rFonts w:ascii="Calibri" w:eastAsia="Times New Roman" w:hAnsi="Calibri" w:cs="Calibri"/>
                                <w:color w:val="FFFFFF" w:themeColor="background1"/>
                                <w:sz w:val="24"/>
                                <w:szCs w:val="24"/>
                              </w:rPr>
                            </w:pPr>
                          </w:p>
                          <w:p w:rsidR="00544353" w:rsidRDefault="00544353" w:rsidP="00544353">
                            <w:pPr>
                              <w:spacing w:after="0" w:line="240" w:lineRule="auto"/>
                              <w:rPr>
                                <w:rFonts w:ascii="Calibri" w:eastAsia="Times New Roman" w:hAnsi="Calibri" w:cs="Calibri"/>
                                <w:color w:val="FFFFFF" w:themeColor="background1"/>
                                <w:sz w:val="24"/>
                                <w:szCs w:val="24"/>
                              </w:rPr>
                            </w:pPr>
                            <w:r w:rsidRPr="00544353">
                              <w:rPr>
                                <w:rFonts w:ascii="Calibri" w:eastAsia="Times New Roman" w:hAnsi="Calibri" w:cs="Calibri"/>
                                <w:color w:val="FFFFFF" w:themeColor="background1"/>
                                <w:sz w:val="24"/>
                                <w:szCs w:val="24"/>
                              </w:rPr>
                              <w:t>“</w:t>
                            </w:r>
                            <w:r w:rsidR="00AE3EC7" w:rsidRPr="00544353">
                              <w:rPr>
                                <w:rFonts w:ascii="Calibri" w:eastAsia="Times New Roman" w:hAnsi="Calibri" w:cs="Calibri"/>
                                <w:color w:val="FFFFFF" w:themeColor="background1"/>
                                <w:sz w:val="24"/>
                                <w:szCs w:val="24"/>
                              </w:rPr>
                              <w:t>Senior leaders in the room with focussed discussion were</w:t>
                            </w:r>
                            <w:r w:rsidRPr="00544353">
                              <w:rPr>
                                <w:rFonts w:ascii="Calibri" w:eastAsia="Times New Roman" w:hAnsi="Calibri" w:cs="Calibri"/>
                                <w:color w:val="FFFFFF" w:themeColor="background1"/>
                                <w:sz w:val="24"/>
                                <w:szCs w:val="24"/>
                              </w:rPr>
                              <w:t xml:space="preserve"> very useful – a great step forward for EMHSCA”.</w:t>
                            </w:r>
                          </w:p>
                          <w:p w:rsidR="00544353" w:rsidRDefault="00544353" w:rsidP="00544353">
                            <w:pPr>
                              <w:spacing w:after="0" w:line="240" w:lineRule="auto"/>
                              <w:rPr>
                                <w:rFonts w:ascii="Calibri" w:eastAsia="Times New Roman" w:hAnsi="Calibri" w:cs="Calibri"/>
                                <w:color w:val="FFFFFF" w:themeColor="background1"/>
                                <w:sz w:val="24"/>
                                <w:szCs w:val="24"/>
                              </w:rPr>
                            </w:pPr>
                          </w:p>
                          <w:p w:rsidR="00544353" w:rsidRDefault="00544353" w:rsidP="00544353">
                            <w:pPr>
                              <w:spacing w:after="0" w:line="240" w:lineRule="auto"/>
                              <w:rPr>
                                <w:rFonts w:ascii="Calibri" w:eastAsia="Times New Roman" w:hAnsi="Calibri" w:cs="Calibri"/>
                                <w:color w:val="FFFFFF" w:themeColor="background1"/>
                                <w:sz w:val="24"/>
                                <w:szCs w:val="24"/>
                              </w:rPr>
                            </w:pPr>
                            <w:r>
                              <w:rPr>
                                <w:rFonts w:ascii="Calibri" w:eastAsia="Times New Roman" w:hAnsi="Calibri" w:cs="Calibri"/>
                                <w:color w:val="FFFFFF" w:themeColor="background1"/>
                                <w:sz w:val="24"/>
                                <w:szCs w:val="24"/>
                              </w:rPr>
                              <w:t>“It was very real, honest &amp; transparent. Some great advice”.</w:t>
                            </w:r>
                          </w:p>
                          <w:p w:rsidR="00544353" w:rsidRDefault="00544353" w:rsidP="00544353">
                            <w:pPr>
                              <w:spacing w:after="0" w:line="240" w:lineRule="auto"/>
                              <w:rPr>
                                <w:rFonts w:ascii="Calibri" w:eastAsia="Times New Roman" w:hAnsi="Calibri" w:cs="Calibri"/>
                                <w:color w:val="FFFFFF" w:themeColor="background1"/>
                                <w:sz w:val="24"/>
                                <w:szCs w:val="24"/>
                              </w:rPr>
                            </w:pPr>
                          </w:p>
                          <w:p w:rsidR="00544353" w:rsidRDefault="00544353" w:rsidP="00544353">
                            <w:pPr>
                              <w:spacing w:after="0" w:line="240" w:lineRule="auto"/>
                              <w:rPr>
                                <w:rFonts w:ascii="Calibri" w:eastAsia="Times New Roman" w:hAnsi="Calibri" w:cs="Calibri"/>
                                <w:color w:val="FFFFFF" w:themeColor="background1"/>
                                <w:sz w:val="24"/>
                                <w:szCs w:val="24"/>
                              </w:rPr>
                            </w:pPr>
                            <w:r>
                              <w:rPr>
                                <w:rFonts w:ascii="Calibri" w:eastAsia="Times New Roman" w:hAnsi="Calibri" w:cs="Calibri"/>
                                <w:color w:val="FFFFFF" w:themeColor="background1"/>
                                <w:sz w:val="24"/>
                                <w:szCs w:val="24"/>
                              </w:rPr>
                              <w:t>“Excellent networking opportunities”.</w:t>
                            </w:r>
                          </w:p>
                          <w:p w:rsidR="008A3126" w:rsidRDefault="008A3126" w:rsidP="00544353">
                            <w:pPr>
                              <w:spacing w:after="0" w:line="240" w:lineRule="auto"/>
                              <w:rPr>
                                <w:rFonts w:ascii="Calibri" w:eastAsia="Times New Roman" w:hAnsi="Calibri" w:cs="Calibri"/>
                                <w:color w:val="FFFFFF" w:themeColor="background1"/>
                                <w:sz w:val="24"/>
                                <w:szCs w:val="24"/>
                              </w:rPr>
                            </w:pPr>
                          </w:p>
                          <w:p w:rsidR="008A3126" w:rsidRDefault="008A3126" w:rsidP="00544353">
                            <w:pPr>
                              <w:spacing w:after="0" w:line="240" w:lineRule="auto"/>
                              <w:rPr>
                                <w:rFonts w:ascii="Calibri" w:eastAsia="Times New Roman" w:hAnsi="Calibri" w:cs="Calibri"/>
                                <w:color w:val="FFFFFF" w:themeColor="background1"/>
                                <w:sz w:val="24"/>
                                <w:szCs w:val="24"/>
                              </w:rPr>
                            </w:pPr>
                            <w:r>
                              <w:rPr>
                                <w:rFonts w:ascii="Calibri" w:eastAsia="Times New Roman" w:hAnsi="Calibri" w:cs="Calibri"/>
                                <w:color w:val="FFFFFF" w:themeColor="background1"/>
                                <w:sz w:val="24"/>
                                <w:szCs w:val="24"/>
                              </w:rPr>
                              <w:t>“Good pace and well organised”.</w:t>
                            </w:r>
                          </w:p>
                          <w:p w:rsidR="008A3126" w:rsidRDefault="008A3126" w:rsidP="00544353">
                            <w:pPr>
                              <w:spacing w:after="0" w:line="240" w:lineRule="auto"/>
                              <w:rPr>
                                <w:rFonts w:ascii="Calibri" w:eastAsia="Times New Roman" w:hAnsi="Calibri" w:cs="Calibri"/>
                                <w:color w:val="FFFFFF" w:themeColor="background1"/>
                                <w:sz w:val="24"/>
                                <w:szCs w:val="24"/>
                              </w:rPr>
                            </w:pPr>
                          </w:p>
                          <w:p w:rsidR="008A3126" w:rsidRDefault="008A3126" w:rsidP="00544353">
                            <w:pPr>
                              <w:spacing w:after="0" w:line="240" w:lineRule="auto"/>
                              <w:rPr>
                                <w:rFonts w:ascii="Calibri" w:eastAsia="Times New Roman" w:hAnsi="Calibri" w:cs="Calibri"/>
                                <w:color w:val="FFFFFF" w:themeColor="background1"/>
                                <w:sz w:val="24"/>
                                <w:szCs w:val="24"/>
                              </w:rPr>
                            </w:pPr>
                            <w:r>
                              <w:rPr>
                                <w:rFonts w:ascii="Calibri" w:eastAsia="Times New Roman" w:hAnsi="Calibri" w:cs="Calibri"/>
                                <w:color w:val="FFFFFF" w:themeColor="background1"/>
                                <w:sz w:val="24"/>
                                <w:szCs w:val="24"/>
                              </w:rPr>
                              <w:t>“Fabulous day! Thanks”.</w:t>
                            </w:r>
                          </w:p>
                          <w:p w:rsidR="008A3126" w:rsidRDefault="008A3126" w:rsidP="00544353">
                            <w:pPr>
                              <w:spacing w:after="0" w:line="240" w:lineRule="auto"/>
                              <w:rPr>
                                <w:rFonts w:ascii="Calibri" w:eastAsia="Times New Roman" w:hAnsi="Calibri" w:cs="Calibri"/>
                                <w:color w:val="FFFFFF" w:themeColor="background1"/>
                                <w:sz w:val="24"/>
                                <w:szCs w:val="24"/>
                              </w:rPr>
                            </w:pPr>
                          </w:p>
                          <w:p w:rsidR="008A3126" w:rsidRDefault="008A3126" w:rsidP="00544353">
                            <w:pPr>
                              <w:spacing w:after="0" w:line="240" w:lineRule="auto"/>
                              <w:rPr>
                                <w:rFonts w:ascii="Calibri" w:eastAsia="Times New Roman" w:hAnsi="Calibri" w:cs="Calibri"/>
                                <w:color w:val="FFFFFF" w:themeColor="background1"/>
                                <w:sz w:val="24"/>
                                <w:szCs w:val="24"/>
                              </w:rPr>
                            </w:pPr>
                            <w:r>
                              <w:rPr>
                                <w:rFonts w:ascii="Calibri" w:eastAsia="Times New Roman" w:hAnsi="Calibri" w:cs="Calibri"/>
                                <w:color w:val="FFFFFF" w:themeColor="background1"/>
                                <w:sz w:val="24"/>
                                <w:szCs w:val="24"/>
                              </w:rPr>
                              <w:t>“This was a fantastic day. One of the better NDIS forums”.</w:t>
                            </w:r>
                          </w:p>
                          <w:p w:rsidR="008A3126" w:rsidRDefault="008A3126" w:rsidP="00544353">
                            <w:pPr>
                              <w:spacing w:after="0" w:line="240" w:lineRule="auto"/>
                              <w:rPr>
                                <w:rFonts w:ascii="Calibri" w:eastAsia="Times New Roman" w:hAnsi="Calibri" w:cs="Calibri"/>
                                <w:color w:val="FFFFFF" w:themeColor="background1"/>
                                <w:sz w:val="24"/>
                                <w:szCs w:val="24"/>
                              </w:rPr>
                            </w:pPr>
                          </w:p>
                          <w:p w:rsidR="008A3126" w:rsidRDefault="008A3126" w:rsidP="00544353">
                            <w:pPr>
                              <w:spacing w:after="0" w:line="240" w:lineRule="auto"/>
                              <w:rPr>
                                <w:rFonts w:ascii="Calibri" w:eastAsia="Times New Roman" w:hAnsi="Calibri" w:cs="Calibri"/>
                                <w:color w:val="FFFFFF" w:themeColor="background1"/>
                                <w:sz w:val="24"/>
                                <w:szCs w:val="24"/>
                              </w:rPr>
                            </w:pPr>
                          </w:p>
                          <w:p w:rsidR="00544353" w:rsidRDefault="00544353" w:rsidP="00544353">
                            <w:pPr>
                              <w:spacing w:after="0" w:line="240" w:lineRule="auto"/>
                              <w:rPr>
                                <w:rFonts w:ascii="Calibri" w:eastAsia="Times New Roman" w:hAnsi="Calibri" w:cs="Calibri"/>
                                <w:color w:val="FFFFFF" w:themeColor="background1"/>
                                <w:sz w:val="24"/>
                                <w:szCs w:val="24"/>
                              </w:rPr>
                            </w:pPr>
                          </w:p>
                          <w:p w:rsidR="00544353" w:rsidRPr="00544353" w:rsidRDefault="00544353" w:rsidP="00544353">
                            <w:pPr>
                              <w:spacing w:after="0" w:line="240" w:lineRule="auto"/>
                              <w:rPr>
                                <w:rFonts w:ascii="Calibri" w:eastAsia="Times New Roman" w:hAnsi="Calibri" w:cs="Calibri"/>
                                <w:color w:val="FFFFFF" w:themeColor="background1"/>
                                <w:sz w:val="24"/>
                                <w:szCs w:val="24"/>
                              </w:rPr>
                            </w:pPr>
                          </w:p>
                          <w:p w:rsidR="00544353" w:rsidRPr="00544353" w:rsidRDefault="00544353" w:rsidP="00544353">
                            <w:pPr>
                              <w:rPr>
                                <w:color w:val="FFFFFF" w:themeColor="background1"/>
                                <w:sz w:val="18"/>
                                <w:szCs w:val="18"/>
                              </w:rPr>
                            </w:pPr>
                          </w:p>
                        </w:txbxContent>
                      </wps:txbx>
                      <wps:bodyPr rot="0" vert="horz" wrap="square" lIns="274320" tIns="274320" rIns="274320" bIns="274320" anchor="t" anchorCtr="0" upright="1">
                        <a:noAutofit/>
                      </wps:bodyPr>
                    </wps:wsp>
                  </a:graphicData>
                </a:graphic>
                <wp14:sizeRelH relativeFrom="page">
                  <wp14:pctWidth>35000</wp14:pctWidth>
                </wp14:sizeRelH>
                <wp14:sizeRelV relativeFrom="margin">
                  <wp14:pctHeight>100000</wp14:pctHeight>
                </wp14:sizeRelV>
              </wp:anchor>
            </w:drawing>
          </mc:Choice>
          <mc:Fallback>
            <w:pict>
              <v:rect id="Rectangle 397" o:spid="_x0000_s1026" style="position:absolute;margin-left:-3pt;margin-top:6.9pt;width:205.7pt;height:640.5pt;flip:x;z-index:251659264;visibility:visible;mso-wrap-style:square;mso-width-percent:350;mso-height-percent:1000;mso-wrap-distance-left:9pt;mso-wrap-distance-top:7.2pt;mso-wrap-distance-right:9pt;mso-wrap-distance-bottom:7.2pt;mso-position-horizontal:absolute;mso-position-horizontal-relative:page;mso-position-vertical:absolute;mso-position-vertical-relative:margin;mso-width-percent:350;mso-height-percent:10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" o:allowincell="f" fillcolor="#4f81bd" stroked="f" strokeweight="1.5pt">
                <v:shadow on="t" color="black" opacity="26214f" origin="-.5,-.5" offset=".74836mm,.74836mm"/>
                <v:textbox inset="21.6pt,21.6pt,21.6pt,21.6pt">
                  <w:txbxContent>
                    <w:p w:rsidR="00EF4871" w:rsidRDefault="00EF4871" w:rsidP="00544353">
                      <w:pPr>
                        <w:spacing w:after="0" w:line="240" w:lineRule="auto"/>
                        <w:rPr>
                          <w:rFonts w:ascii="Calibri" w:eastAsia="Times New Roman" w:hAnsi="Calibri" w:cs="Calibri"/>
                          <w:color w:val="FFFFFF" w:themeColor="background1"/>
                          <w:sz w:val="24"/>
                          <w:szCs w:val="24"/>
                        </w:rPr>
                      </w:pPr>
                    </w:p>
                    <w:p w:rsidR="00EF4871" w:rsidRDefault="00EF4871" w:rsidP="00544353">
                      <w:pPr>
                        <w:spacing w:after="0" w:line="240" w:lineRule="auto"/>
                        <w:rPr>
                          <w:rFonts w:ascii="Calibri" w:eastAsia="Times New Roman" w:hAnsi="Calibri" w:cs="Calibri"/>
                          <w:color w:val="FFFFFF" w:themeColor="background1"/>
                          <w:sz w:val="24"/>
                          <w:szCs w:val="24"/>
                        </w:rPr>
                      </w:pPr>
                    </w:p>
                    <w:p w:rsidR="00EF4871" w:rsidRDefault="00EF4871" w:rsidP="00544353">
                      <w:pPr>
                        <w:spacing w:after="0" w:line="240" w:lineRule="auto"/>
                        <w:rPr>
                          <w:rFonts w:ascii="Calibri" w:eastAsia="Times New Roman" w:hAnsi="Calibri" w:cs="Calibri"/>
                          <w:color w:val="FFFFFF" w:themeColor="background1"/>
                          <w:sz w:val="24"/>
                          <w:szCs w:val="24"/>
                        </w:rPr>
                      </w:pPr>
                    </w:p>
                    <w:p w:rsidR="00EF4871" w:rsidRDefault="00EF4871" w:rsidP="00544353">
                      <w:pPr>
                        <w:spacing w:after="0" w:line="240" w:lineRule="auto"/>
                        <w:rPr>
                          <w:rFonts w:ascii="Calibri" w:eastAsia="Times New Roman" w:hAnsi="Calibri" w:cs="Calibri"/>
                          <w:color w:val="FFFFFF" w:themeColor="background1"/>
                          <w:sz w:val="24"/>
                          <w:szCs w:val="24"/>
                        </w:rPr>
                      </w:pPr>
                    </w:p>
                    <w:p w:rsidR="00EF4871" w:rsidRDefault="00EF4871" w:rsidP="00544353">
                      <w:pPr>
                        <w:spacing w:after="0" w:line="240" w:lineRule="auto"/>
                        <w:rPr>
                          <w:rFonts w:ascii="Calibri" w:eastAsia="Times New Roman" w:hAnsi="Calibri" w:cs="Calibri"/>
                          <w:color w:val="FFFFFF" w:themeColor="background1"/>
                          <w:sz w:val="24"/>
                          <w:szCs w:val="24"/>
                        </w:rPr>
                      </w:pPr>
                    </w:p>
                    <w:p w:rsidR="00EF4871" w:rsidRDefault="00EF4871" w:rsidP="00544353">
                      <w:pPr>
                        <w:spacing w:after="0" w:line="240" w:lineRule="auto"/>
                        <w:rPr>
                          <w:rFonts w:ascii="Calibri" w:eastAsia="Times New Roman" w:hAnsi="Calibri" w:cs="Calibri"/>
                          <w:color w:val="FFFFFF" w:themeColor="background1"/>
                          <w:sz w:val="24"/>
                          <w:szCs w:val="24"/>
                        </w:rPr>
                      </w:pPr>
                    </w:p>
                    <w:p w:rsidR="00544353" w:rsidRDefault="00544353" w:rsidP="00544353">
                      <w:pPr>
                        <w:spacing w:after="0" w:line="240" w:lineRule="auto"/>
                        <w:rPr>
                          <w:rFonts w:ascii="Calibri" w:eastAsia="Times New Roman" w:hAnsi="Calibri" w:cs="Calibri"/>
                          <w:color w:val="FFFFFF" w:themeColor="background1"/>
                          <w:sz w:val="24"/>
                          <w:szCs w:val="24"/>
                        </w:rPr>
                      </w:pPr>
                      <w:r w:rsidRPr="00544353">
                        <w:rPr>
                          <w:rFonts w:ascii="Calibri" w:eastAsia="Times New Roman" w:hAnsi="Calibri" w:cs="Calibri"/>
                          <w:color w:val="FFFFFF" w:themeColor="background1"/>
                          <w:sz w:val="24"/>
                          <w:szCs w:val="24"/>
                        </w:rPr>
                        <w:t>“Great speakers, very helpful and relevant resources”.</w:t>
                      </w:r>
                    </w:p>
                    <w:p w:rsidR="00544353" w:rsidRPr="00544353" w:rsidRDefault="00544353" w:rsidP="00544353">
                      <w:pPr>
                        <w:spacing w:after="0" w:line="240" w:lineRule="auto"/>
                        <w:rPr>
                          <w:rFonts w:ascii="Calibri" w:eastAsia="Times New Roman" w:hAnsi="Calibri" w:cs="Calibri"/>
                          <w:color w:val="FFFFFF" w:themeColor="background1"/>
                          <w:sz w:val="24"/>
                          <w:szCs w:val="24"/>
                        </w:rPr>
                      </w:pPr>
                    </w:p>
                    <w:p w:rsidR="00544353" w:rsidRDefault="00544353" w:rsidP="00544353">
                      <w:pPr>
                        <w:spacing w:after="0" w:line="240" w:lineRule="auto"/>
                        <w:rPr>
                          <w:rFonts w:ascii="Calibri" w:eastAsia="Times New Roman" w:hAnsi="Calibri" w:cs="Calibri"/>
                          <w:color w:val="FFFFFF" w:themeColor="background1"/>
                          <w:sz w:val="24"/>
                          <w:szCs w:val="24"/>
                        </w:rPr>
                      </w:pPr>
                      <w:r w:rsidRPr="00544353">
                        <w:rPr>
                          <w:rFonts w:ascii="Calibri" w:eastAsia="Times New Roman" w:hAnsi="Calibri" w:cs="Calibri"/>
                          <w:color w:val="FFFFFF" w:themeColor="background1"/>
                          <w:sz w:val="24"/>
                          <w:szCs w:val="24"/>
                        </w:rPr>
                        <w:t>“Experienced NEMA rollout. Would have been very useful to have had</w:t>
                      </w:r>
                      <w:r>
                        <w:rPr>
                          <w:rFonts w:ascii="Calibri" w:eastAsia="Times New Roman" w:hAnsi="Calibri" w:cs="Calibri"/>
                          <w:color w:val="FFFFFF" w:themeColor="background1"/>
                          <w:sz w:val="24"/>
                          <w:szCs w:val="24"/>
                        </w:rPr>
                        <w:t xml:space="preserve"> this </w:t>
                      </w:r>
                      <w:r w:rsidRPr="00544353">
                        <w:rPr>
                          <w:rFonts w:ascii="Calibri" w:eastAsia="Times New Roman" w:hAnsi="Calibri" w:cs="Calibri"/>
                          <w:color w:val="FFFFFF" w:themeColor="background1"/>
                          <w:sz w:val="24"/>
                          <w:szCs w:val="24"/>
                        </w:rPr>
                        <w:t>prior”.</w:t>
                      </w:r>
                    </w:p>
                    <w:p w:rsidR="00544353" w:rsidRPr="00544353" w:rsidRDefault="00544353" w:rsidP="00544353">
                      <w:pPr>
                        <w:spacing w:after="0" w:line="240" w:lineRule="auto"/>
                        <w:rPr>
                          <w:rFonts w:ascii="Calibri" w:eastAsia="Times New Roman" w:hAnsi="Calibri" w:cs="Calibri"/>
                          <w:color w:val="FFFFFF" w:themeColor="background1"/>
                          <w:sz w:val="24"/>
                          <w:szCs w:val="24"/>
                        </w:rPr>
                      </w:pPr>
                    </w:p>
                    <w:p w:rsidR="00544353" w:rsidRDefault="00544353" w:rsidP="00544353">
                      <w:pPr>
                        <w:spacing w:after="0" w:line="240" w:lineRule="auto"/>
                        <w:rPr>
                          <w:rFonts w:ascii="Calibri" w:eastAsia="Times New Roman" w:hAnsi="Calibri" w:cs="Calibri"/>
                          <w:color w:val="FFFFFF" w:themeColor="background1"/>
                          <w:sz w:val="24"/>
                          <w:szCs w:val="24"/>
                        </w:rPr>
                      </w:pPr>
                      <w:r w:rsidRPr="00544353">
                        <w:rPr>
                          <w:rFonts w:ascii="Calibri" w:eastAsia="Times New Roman" w:hAnsi="Calibri" w:cs="Calibri"/>
                          <w:color w:val="FFFFFF" w:themeColor="background1"/>
                          <w:sz w:val="24"/>
                          <w:szCs w:val="24"/>
                        </w:rPr>
                        <w:t>“Spoke to all the current questions I had about the role of clinical staff”.</w:t>
                      </w:r>
                    </w:p>
                    <w:p w:rsidR="00544353" w:rsidRPr="00544353" w:rsidRDefault="00544353" w:rsidP="00544353">
                      <w:pPr>
                        <w:spacing w:after="0" w:line="240" w:lineRule="auto"/>
                        <w:rPr>
                          <w:rFonts w:ascii="Calibri" w:eastAsia="Times New Roman" w:hAnsi="Calibri" w:cs="Calibri"/>
                          <w:color w:val="FFFFFF" w:themeColor="background1"/>
                          <w:sz w:val="24"/>
                          <w:szCs w:val="24"/>
                        </w:rPr>
                      </w:pPr>
                    </w:p>
                    <w:p w:rsidR="00544353" w:rsidRDefault="00544353" w:rsidP="00544353">
                      <w:pPr>
                        <w:spacing w:after="0" w:line="240" w:lineRule="auto"/>
                        <w:rPr>
                          <w:rFonts w:ascii="Calibri" w:eastAsia="Times New Roman" w:hAnsi="Calibri" w:cs="Calibri"/>
                          <w:color w:val="FFFFFF" w:themeColor="background1"/>
                          <w:sz w:val="24"/>
                          <w:szCs w:val="24"/>
                        </w:rPr>
                      </w:pPr>
                      <w:r w:rsidRPr="00544353">
                        <w:rPr>
                          <w:rFonts w:ascii="Calibri" w:eastAsia="Times New Roman" w:hAnsi="Calibri" w:cs="Calibri"/>
                          <w:color w:val="FFFFFF" w:themeColor="background1"/>
                          <w:sz w:val="24"/>
                          <w:szCs w:val="24"/>
                        </w:rPr>
                        <w:t>“</w:t>
                      </w:r>
                      <w:r w:rsidR="00AE3EC7" w:rsidRPr="00544353">
                        <w:rPr>
                          <w:rFonts w:ascii="Calibri" w:eastAsia="Times New Roman" w:hAnsi="Calibri" w:cs="Calibri"/>
                          <w:color w:val="FFFFFF" w:themeColor="background1"/>
                          <w:sz w:val="24"/>
                          <w:szCs w:val="24"/>
                        </w:rPr>
                        <w:t>Senior leaders in the room with focussed discussion were</w:t>
                      </w:r>
                      <w:r w:rsidRPr="00544353">
                        <w:rPr>
                          <w:rFonts w:ascii="Calibri" w:eastAsia="Times New Roman" w:hAnsi="Calibri" w:cs="Calibri"/>
                          <w:color w:val="FFFFFF" w:themeColor="background1"/>
                          <w:sz w:val="24"/>
                          <w:szCs w:val="24"/>
                        </w:rPr>
                        <w:t xml:space="preserve"> very useful – a great step forward for EMHSCA”.</w:t>
                      </w:r>
                    </w:p>
                    <w:p w:rsidR="00544353" w:rsidRDefault="00544353" w:rsidP="00544353">
                      <w:pPr>
                        <w:spacing w:after="0" w:line="240" w:lineRule="auto"/>
                        <w:rPr>
                          <w:rFonts w:ascii="Calibri" w:eastAsia="Times New Roman" w:hAnsi="Calibri" w:cs="Calibri"/>
                          <w:color w:val="FFFFFF" w:themeColor="background1"/>
                          <w:sz w:val="24"/>
                          <w:szCs w:val="24"/>
                        </w:rPr>
                      </w:pPr>
                    </w:p>
                    <w:p w:rsidR="00544353" w:rsidRDefault="00544353" w:rsidP="00544353">
                      <w:pPr>
                        <w:spacing w:after="0" w:line="240" w:lineRule="auto"/>
                        <w:rPr>
                          <w:rFonts w:ascii="Calibri" w:eastAsia="Times New Roman" w:hAnsi="Calibri" w:cs="Calibri"/>
                          <w:color w:val="FFFFFF" w:themeColor="background1"/>
                          <w:sz w:val="24"/>
                          <w:szCs w:val="24"/>
                        </w:rPr>
                      </w:pPr>
                      <w:r>
                        <w:rPr>
                          <w:rFonts w:ascii="Calibri" w:eastAsia="Times New Roman" w:hAnsi="Calibri" w:cs="Calibri"/>
                          <w:color w:val="FFFFFF" w:themeColor="background1"/>
                          <w:sz w:val="24"/>
                          <w:szCs w:val="24"/>
                        </w:rPr>
                        <w:t>“It was very real, honest &amp; transparent. Some great advice”.</w:t>
                      </w:r>
                    </w:p>
                    <w:p w:rsidR="00544353" w:rsidRDefault="00544353" w:rsidP="00544353">
                      <w:pPr>
                        <w:spacing w:after="0" w:line="240" w:lineRule="auto"/>
                        <w:rPr>
                          <w:rFonts w:ascii="Calibri" w:eastAsia="Times New Roman" w:hAnsi="Calibri" w:cs="Calibri"/>
                          <w:color w:val="FFFFFF" w:themeColor="background1"/>
                          <w:sz w:val="24"/>
                          <w:szCs w:val="24"/>
                        </w:rPr>
                      </w:pPr>
                    </w:p>
                    <w:p w:rsidR="00544353" w:rsidRDefault="00544353" w:rsidP="00544353">
                      <w:pPr>
                        <w:spacing w:after="0" w:line="240" w:lineRule="auto"/>
                        <w:rPr>
                          <w:rFonts w:ascii="Calibri" w:eastAsia="Times New Roman" w:hAnsi="Calibri" w:cs="Calibri"/>
                          <w:color w:val="FFFFFF" w:themeColor="background1"/>
                          <w:sz w:val="24"/>
                          <w:szCs w:val="24"/>
                        </w:rPr>
                      </w:pPr>
                      <w:r>
                        <w:rPr>
                          <w:rFonts w:ascii="Calibri" w:eastAsia="Times New Roman" w:hAnsi="Calibri" w:cs="Calibri"/>
                          <w:color w:val="FFFFFF" w:themeColor="background1"/>
                          <w:sz w:val="24"/>
                          <w:szCs w:val="24"/>
                        </w:rPr>
                        <w:t>“Excellent networking opportunities”.</w:t>
                      </w:r>
                    </w:p>
                    <w:p w:rsidR="008A3126" w:rsidRDefault="008A3126" w:rsidP="00544353">
                      <w:pPr>
                        <w:spacing w:after="0" w:line="240" w:lineRule="auto"/>
                        <w:rPr>
                          <w:rFonts w:ascii="Calibri" w:eastAsia="Times New Roman" w:hAnsi="Calibri" w:cs="Calibri"/>
                          <w:color w:val="FFFFFF" w:themeColor="background1"/>
                          <w:sz w:val="24"/>
                          <w:szCs w:val="24"/>
                        </w:rPr>
                      </w:pPr>
                    </w:p>
                    <w:p w:rsidR="008A3126" w:rsidRDefault="008A3126" w:rsidP="00544353">
                      <w:pPr>
                        <w:spacing w:after="0" w:line="240" w:lineRule="auto"/>
                        <w:rPr>
                          <w:rFonts w:ascii="Calibri" w:eastAsia="Times New Roman" w:hAnsi="Calibri" w:cs="Calibri"/>
                          <w:color w:val="FFFFFF" w:themeColor="background1"/>
                          <w:sz w:val="24"/>
                          <w:szCs w:val="24"/>
                        </w:rPr>
                      </w:pPr>
                      <w:r>
                        <w:rPr>
                          <w:rFonts w:ascii="Calibri" w:eastAsia="Times New Roman" w:hAnsi="Calibri" w:cs="Calibri"/>
                          <w:color w:val="FFFFFF" w:themeColor="background1"/>
                          <w:sz w:val="24"/>
                          <w:szCs w:val="24"/>
                        </w:rPr>
                        <w:t>“Good pace and well organised”.</w:t>
                      </w:r>
                    </w:p>
                    <w:p w:rsidR="008A3126" w:rsidRDefault="008A3126" w:rsidP="00544353">
                      <w:pPr>
                        <w:spacing w:after="0" w:line="240" w:lineRule="auto"/>
                        <w:rPr>
                          <w:rFonts w:ascii="Calibri" w:eastAsia="Times New Roman" w:hAnsi="Calibri" w:cs="Calibri"/>
                          <w:color w:val="FFFFFF" w:themeColor="background1"/>
                          <w:sz w:val="24"/>
                          <w:szCs w:val="24"/>
                        </w:rPr>
                      </w:pPr>
                    </w:p>
                    <w:p w:rsidR="008A3126" w:rsidRDefault="008A3126" w:rsidP="00544353">
                      <w:pPr>
                        <w:spacing w:after="0" w:line="240" w:lineRule="auto"/>
                        <w:rPr>
                          <w:rFonts w:ascii="Calibri" w:eastAsia="Times New Roman" w:hAnsi="Calibri" w:cs="Calibri"/>
                          <w:color w:val="FFFFFF" w:themeColor="background1"/>
                          <w:sz w:val="24"/>
                          <w:szCs w:val="24"/>
                        </w:rPr>
                      </w:pPr>
                      <w:r>
                        <w:rPr>
                          <w:rFonts w:ascii="Calibri" w:eastAsia="Times New Roman" w:hAnsi="Calibri" w:cs="Calibri"/>
                          <w:color w:val="FFFFFF" w:themeColor="background1"/>
                          <w:sz w:val="24"/>
                          <w:szCs w:val="24"/>
                        </w:rPr>
                        <w:t>“Fabulous day! Thanks”.</w:t>
                      </w:r>
                    </w:p>
                    <w:p w:rsidR="008A3126" w:rsidRDefault="008A3126" w:rsidP="00544353">
                      <w:pPr>
                        <w:spacing w:after="0" w:line="240" w:lineRule="auto"/>
                        <w:rPr>
                          <w:rFonts w:ascii="Calibri" w:eastAsia="Times New Roman" w:hAnsi="Calibri" w:cs="Calibri"/>
                          <w:color w:val="FFFFFF" w:themeColor="background1"/>
                          <w:sz w:val="24"/>
                          <w:szCs w:val="24"/>
                        </w:rPr>
                      </w:pPr>
                    </w:p>
                    <w:p w:rsidR="008A3126" w:rsidRDefault="008A3126" w:rsidP="00544353">
                      <w:pPr>
                        <w:spacing w:after="0" w:line="240" w:lineRule="auto"/>
                        <w:rPr>
                          <w:rFonts w:ascii="Calibri" w:eastAsia="Times New Roman" w:hAnsi="Calibri" w:cs="Calibri"/>
                          <w:color w:val="FFFFFF" w:themeColor="background1"/>
                          <w:sz w:val="24"/>
                          <w:szCs w:val="24"/>
                        </w:rPr>
                      </w:pPr>
                      <w:r>
                        <w:rPr>
                          <w:rFonts w:ascii="Calibri" w:eastAsia="Times New Roman" w:hAnsi="Calibri" w:cs="Calibri"/>
                          <w:color w:val="FFFFFF" w:themeColor="background1"/>
                          <w:sz w:val="24"/>
                          <w:szCs w:val="24"/>
                        </w:rPr>
                        <w:t>“This was a fantastic day. One of the better NDIS forums”.</w:t>
                      </w:r>
                    </w:p>
                    <w:p w:rsidR="008A3126" w:rsidRDefault="008A3126" w:rsidP="00544353">
                      <w:pPr>
                        <w:spacing w:after="0" w:line="240" w:lineRule="auto"/>
                        <w:rPr>
                          <w:rFonts w:ascii="Calibri" w:eastAsia="Times New Roman" w:hAnsi="Calibri" w:cs="Calibri"/>
                          <w:color w:val="FFFFFF" w:themeColor="background1"/>
                          <w:sz w:val="24"/>
                          <w:szCs w:val="24"/>
                        </w:rPr>
                      </w:pPr>
                    </w:p>
                    <w:p w:rsidR="008A3126" w:rsidRDefault="008A3126" w:rsidP="00544353">
                      <w:pPr>
                        <w:spacing w:after="0" w:line="240" w:lineRule="auto"/>
                        <w:rPr>
                          <w:rFonts w:ascii="Calibri" w:eastAsia="Times New Roman" w:hAnsi="Calibri" w:cs="Calibri"/>
                          <w:color w:val="FFFFFF" w:themeColor="background1"/>
                          <w:sz w:val="24"/>
                          <w:szCs w:val="24"/>
                        </w:rPr>
                      </w:pPr>
                    </w:p>
                    <w:p w:rsidR="00544353" w:rsidRDefault="00544353" w:rsidP="00544353">
                      <w:pPr>
                        <w:spacing w:after="0" w:line="240" w:lineRule="auto"/>
                        <w:rPr>
                          <w:rFonts w:ascii="Calibri" w:eastAsia="Times New Roman" w:hAnsi="Calibri" w:cs="Calibri"/>
                          <w:color w:val="FFFFFF" w:themeColor="background1"/>
                          <w:sz w:val="24"/>
                          <w:szCs w:val="24"/>
                        </w:rPr>
                      </w:pPr>
                    </w:p>
                    <w:p w:rsidR="00544353" w:rsidRPr="00544353" w:rsidRDefault="00544353" w:rsidP="00544353">
                      <w:pPr>
                        <w:spacing w:after="0" w:line="240" w:lineRule="auto"/>
                        <w:rPr>
                          <w:rFonts w:ascii="Calibri" w:eastAsia="Times New Roman" w:hAnsi="Calibri" w:cs="Calibri"/>
                          <w:color w:val="FFFFFF" w:themeColor="background1"/>
                          <w:sz w:val="24"/>
                          <w:szCs w:val="24"/>
                        </w:rPr>
                      </w:pPr>
                    </w:p>
                    <w:p w:rsidR="00544353" w:rsidRPr="00544353" w:rsidRDefault="00544353" w:rsidP="00544353">
                      <w:pPr>
                        <w:rPr>
                          <w:color w:val="FFFFFF" w:themeColor="background1"/>
                          <w:sz w:val="18"/>
                          <w:szCs w:val="18"/>
                        </w:rPr>
                      </w:pPr>
                    </w:p>
                  </w:txbxContent>
                </v:textbox>
                <w10:wrap type="square" anchorx="page" anchory="margin"/>
              </v:rect>
            </w:pict>
          </mc:Fallback>
        </mc:AlternateContent>
      </w:r>
      <w:r w:rsidR="00886509" w:rsidRPr="00886509">
        <w:rPr>
          <w:rFonts w:ascii="Calibri" w:eastAsia="Times New Roman" w:hAnsi="Calibri" w:cs="Calibri"/>
          <w:sz w:val="24"/>
          <w:szCs w:val="24"/>
        </w:rPr>
        <w:t xml:space="preserve">staff and, by invitation, an EMHSCA Leaders forum </w:t>
      </w:r>
      <w:r w:rsidR="00A538B3">
        <w:rPr>
          <w:rFonts w:ascii="Calibri" w:eastAsia="Times New Roman" w:hAnsi="Calibri" w:cs="Calibri"/>
          <w:sz w:val="24"/>
          <w:szCs w:val="24"/>
        </w:rPr>
        <w:t>that aimed</w:t>
      </w:r>
      <w:r w:rsidR="00886509" w:rsidRPr="00886509">
        <w:rPr>
          <w:rFonts w:ascii="Calibri" w:eastAsia="Times New Roman" w:hAnsi="Calibri" w:cs="Calibri"/>
          <w:sz w:val="24"/>
          <w:szCs w:val="24"/>
        </w:rPr>
        <w:t xml:space="preserve"> to support the ongoing partnerships in this region.</w:t>
      </w:r>
      <w:r w:rsidR="00907ED1">
        <w:rPr>
          <w:rFonts w:ascii="Calibri" w:eastAsia="Times New Roman" w:hAnsi="Calibri" w:cs="Calibri"/>
          <w:sz w:val="24"/>
          <w:szCs w:val="24"/>
        </w:rPr>
        <w:t xml:space="preserve"> </w:t>
      </w:r>
      <w:r w:rsidR="0048045A">
        <w:rPr>
          <w:rFonts w:ascii="Calibri" w:eastAsia="Times New Roman" w:hAnsi="Calibri" w:cs="Calibri"/>
          <w:sz w:val="24"/>
          <w:szCs w:val="24"/>
        </w:rPr>
        <w:t xml:space="preserve">The MHCSS room experienced presentation from VMIAC and Vicserv and concluded with a panel of partners from the North east region. The </w:t>
      </w:r>
      <w:r w:rsidR="00AE3EC7">
        <w:rPr>
          <w:rFonts w:ascii="Calibri" w:eastAsia="Times New Roman" w:hAnsi="Calibri" w:cs="Calibri"/>
          <w:sz w:val="24"/>
          <w:szCs w:val="24"/>
        </w:rPr>
        <w:t>Clinical</w:t>
      </w:r>
      <w:r w:rsidR="0048045A">
        <w:rPr>
          <w:rFonts w:ascii="Calibri" w:eastAsia="Times New Roman" w:hAnsi="Calibri" w:cs="Calibri"/>
          <w:sz w:val="24"/>
          <w:szCs w:val="24"/>
        </w:rPr>
        <w:t xml:space="preserve"> Mental Health ro</w:t>
      </w:r>
      <w:r w:rsidR="00184E11">
        <w:rPr>
          <w:rFonts w:ascii="Calibri" w:eastAsia="Times New Roman" w:hAnsi="Calibri" w:cs="Calibri"/>
          <w:sz w:val="24"/>
          <w:szCs w:val="24"/>
        </w:rPr>
        <w:t xml:space="preserve">om </w:t>
      </w:r>
      <w:r w:rsidR="00AE3EC7">
        <w:rPr>
          <w:rFonts w:ascii="Calibri" w:eastAsia="Times New Roman" w:hAnsi="Calibri" w:cs="Calibri"/>
          <w:sz w:val="24"/>
          <w:szCs w:val="24"/>
        </w:rPr>
        <w:t>provided</w:t>
      </w:r>
      <w:r w:rsidR="00184E11">
        <w:rPr>
          <w:rFonts w:ascii="Calibri" w:eastAsia="Times New Roman" w:hAnsi="Calibri" w:cs="Calibri"/>
          <w:sz w:val="24"/>
          <w:szCs w:val="24"/>
        </w:rPr>
        <w:t xml:space="preserve"> improved understanding and practical advice from North eastern clinical services, MHCSS and DHHS. Case examples were used to walk staff through the access form and evidence gathering. </w:t>
      </w:r>
      <w:r w:rsidR="00907ED1">
        <w:rPr>
          <w:rFonts w:ascii="Calibri" w:eastAsia="Times New Roman" w:hAnsi="Calibri" w:cs="Calibri"/>
          <w:sz w:val="24"/>
          <w:szCs w:val="24"/>
        </w:rPr>
        <w:t xml:space="preserve">The Non-NDIS, non-clinical </w:t>
      </w:r>
      <w:r w:rsidR="00184E11">
        <w:rPr>
          <w:rFonts w:ascii="Calibri" w:eastAsia="Times New Roman" w:hAnsi="Calibri" w:cs="Calibri"/>
          <w:sz w:val="24"/>
          <w:szCs w:val="24"/>
        </w:rPr>
        <w:t xml:space="preserve">room commenced with a presentation regarding overdose awareness and mental health by </w:t>
      </w:r>
      <w:proofErr w:type="spellStart"/>
      <w:r w:rsidR="00AE3EC7">
        <w:rPr>
          <w:rFonts w:ascii="Calibri" w:eastAsia="Times New Roman" w:hAnsi="Calibri" w:cs="Calibri"/>
          <w:sz w:val="24"/>
          <w:szCs w:val="24"/>
        </w:rPr>
        <w:t>Dr</w:t>
      </w:r>
      <w:r w:rsidR="00A538B3">
        <w:rPr>
          <w:rFonts w:ascii="Calibri" w:eastAsia="Times New Roman" w:hAnsi="Calibri" w:cs="Calibri"/>
          <w:sz w:val="24"/>
          <w:szCs w:val="24"/>
        </w:rPr>
        <w:t>.</w:t>
      </w:r>
      <w:proofErr w:type="spellEnd"/>
      <w:r w:rsidR="00184E11">
        <w:rPr>
          <w:rFonts w:ascii="Calibri" w:eastAsia="Times New Roman" w:hAnsi="Calibri" w:cs="Calibri"/>
          <w:sz w:val="24"/>
          <w:szCs w:val="24"/>
        </w:rPr>
        <w:t xml:space="preserve"> Tamsin Short. This was followed by local </w:t>
      </w:r>
      <w:r w:rsidR="00AE3EC7">
        <w:rPr>
          <w:rFonts w:ascii="Calibri" w:eastAsia="Times New Roman" w:hAnsi="Calibri" w:cs="Calibri"/>
          <w:sz w:val="24"/>
          <w:szCs w:val="24"/>
        </w:rPr>
        <w:t>leaders</w:t>
      </w:r>
      <w:r w:rsidR="00184E11">
        <w:rPr>
          <w:rFonts w:ascii="Calibri" w:eastAsia="Times New Roman" w:hAnsi="Calibri" w:cs="Calibri"/>
          <w:sz w:val="24"/>
          <w:szCs w:val="24"/>
        </w:rPr>
        <w:t xml:space="preserve"> providing a panel discussion to begin to explore the potential impact of NDIS on their </w:t>
      </w:r>
      <w:r w:rsidR="00AE3EC7">
        <w:rPr>
          <w:rFonts w:ascii="Calibri" w:eastAsia="Times New Roman" w:hAnsi="Calibri" w:cs="Calibri"/>
          <w:sz w:val="24"/>
          <w:szCs w:val="24"/>
        </w:rPr>
        <w:t>sectors</w:t>
      </w:r>
      <w:r w:rsidR="00184E11">
        <w:rPr>
          <w:rFonts w:ascii="Calibri" w:eastAsia="Times New Roman" w:hAnsi="Calibri" w:cs="Calibri"/>
          <w:sz w:val="24"/>
          <w:szCs w:val="24"/>
        </w:rPr>
        <w:t xml:space="preserve">. This </w:t>
      </w:r>
      <w:r w:rsidR="00907ED1">
        <w:rPr>
          <w:rFonts w:ascii="Calibri" w:eastAsia="Times New Roman" w:hAnsi="Calibri" w:cs="Calibri"/>
          <w:sz w:val="24"/>
          <w:szCs w:val="24"/>
        </w:rPr>
        <w:t>sessio</w:t>
      </w:r>
      <w:r w:rsidR="00184E11">
        <w:rPr>
          <w:rFonts w:ascii="Calibri" w:eastAsia="Times New Roman" w:hAnsi="Calibri" w:cs="Calibri"/>
          <w:sz w:val="24"/>
          <w:szCs w:val="24"/>
        </w:rPr>
        <w:t xml:space="preserve">n </w:t>
      </w:r>
      <w:r w:rsidR="00907ED1">
        <w:rPr>
          <w:rFonts w:ascii="Calibri" w:eastAsia="Times New Roman" w:hAnsi="Calibri" w:cs="Calibri"/>
          <w:sz w:val="24"/>
          <w:szCs w:val="24"/>
        </w:rPr>
        <w:t xml:space="preserve">concluded at 2.45pm and the participants were invited to join the </w:t>
      </w:r>
      <w:r w:rsidR="00AE3EC7">
        <w:rPr>
          <w:rFonts w:ascii="Calibri" w:eastAsia="Times New Roman" w:hAnsi="Calibri" w:cs="Calibri"/>
          <w:sz w:val="24"/>
          <w:szCs w:val="24"/>
        </w:rPr>
        <w:t>Clinical</w:t>
      </w:r>
      <w:r w:rsidR="00907ED1">
        <w:rPr>
          <w:rFonts w:ascii="Calibri" w:eastAsia="Times New Roman" w:hAnsi="Calibri" w:cs="Calibri"/>
          <w:sz w:val="24"/>
          <w:szCs w:val="24"/>
        </w:rPr>
        <w:t xml:space="preserve"> Mental Health </w:t>
      </w:r>
      <w:r w:rsidR="00A538B3">
        <w:rPr>
          <w:rFonts w:ascii="Calibri" w:eastAsia="Times New Roman" w:hAnsi="Calibri" w:cs="Calibri"/>
          <w:sz w:val="24"/>
          <w:szCs w:val="24"/>
        </w:rPr>
        <w:t>room for some practical advice on working with people who may or may not be eligible for NDIS funded supports.</w:t>
      </w:r>
    </w:p>
    <w:p w:rsidR="00B748ED" w:rsidRDefault="00B748ED" w:rsidP="00E52144">
      <w:pPr>
        <w:pStyle w:val="Heading1"/>
      </w:pPr>
      <w:r>
        <w:t>Feedback</w:t>
      </w:r>
    </w:p>
    <w:p w:rsidR="00907ED1" w:rsidRDefault="00907ED1" w:rsidP="00907ED1">
      <w:pPr>
        <w:spacing w:after="0" w:line="240" w:lineRule="auto"/>
        <w:rPr>
          <w:rFonts w:ascii="Calibri" w:eastAsia="Times New Roman" w:hAnsi="Calibri" w:cs="Calibri"/>
          <w:sz w:val="24"/>
          <w:szCs w:val="24"/>
        </w:rPr>
      </w:pPr>
      <w:r>
        <w:rPr>
          <w:sz w:val="24"/>
          <w:szCs w:val="24"/>
        </w:rPr>
        <w:t>Of the 103</w:t>
      </w:r>
      <w:r w:rsidR="00C20EE4">
        <w:rPr>
          <w:sz w:val="24"/>
          <w:szCs w:val="24"/>
        </w:rPr>
        <w:t xml:space="preserve"> responses received </w:t>
      </w:r>
      <w:r>
        <w:rPr>
          <w:sz w:val="24"/>
          <w:szCs w:val="24"/>
        </w:rPr>
        <w:t xml:space="preserve">to the post event survey </w:t>
      </w:r>
      <w:r>
        <w:rPr>
          <w:rFonts w:ascii="Calibri" w:eastAsia="Times New Roman" w:hAnsi="Calibri" w:cs="Calibri"/>
          <w:sz w:val="24"/>
          <w:szCs w:val="24"/>
        </w:rPr>
        <w:t xml:space="preserve">approximately 40 % had attended the MHCSS presentations, 24% were in the </w:t>
      </w:r>
      <w:r w:rsidR="00AE3EC7">
        <w:rPr>
          <w:rFonts w:ascii="Calibri" w:eastAsia="Times New Roman" w:hAnsi="Calibri" w:cs="Calibri"/>
          <w:sz w:val="24"/>
          <w:szCs w:val="24"/>
        </w:rPr>
        <w:t>Clinical</w:t>
      </w:r>
      <w:r>
        <w:rPr>
          <w:rFonts w:ascii="Calibri" w:eastAsia="Times New Roman" w:hAnsi="Calibri" w:cs="Calibri"/>
          <w:sz w:val="24"/>
          <w:szCs w:val="24"/>
        </w:rPr>
        <w:t xml:space="preserve"> Mental Health room, 30% engaged in the non-NDIS, non-clinical health and community services forum and 12% were part of the EMHSCA leaders’ forum. </w:t>
      </w:r>
      <w:r w:rsidR="00A5392D" w:rsidRPr="00EF4871">
        <w:rPr>
          <w:rFonts w:ascii="Calibri" w:eastAsia="Times New Roman" w:hAnsi="Calibri" w:cs="Calibri"/>
          <w:b/>
          <w:sz w:val="24"/>
          <w:szCs w:val="24"/>
        </w:rPr>
        <w:t>Satisfaction with the event</w:t>
      </w:r>
      <w:r w:rsidR="00A5392D">
        <w:rPr>
          <w:rFonts w:ascii="Calibri" w:eastAsia="Times New Roman" w:hAnsi="Calibri" w:cs="Calibri"/>
          <w:sz w:val="24"/>
          <w:szCs w:val="24"/>
        </w:rPr>
        <w:t xml:space="preserve"> was rated highly and a moderate </w:t>
      </w:r>
      <w:r w:rsidR="00A5392D" w:rsidRPr="00EF4871">
        <w:rPr>
          <w:rFonts w:ascii="Calibri" w:eastAsia="Times New Roman" w:hAnsi="Calibri" w:cs="Calibri"/>
          <w:b/>
          <w:sz w:val="24"/>
          <w:szCs w:val="24"/>
        </w:rPr>
        <w:t>improvement in knowledge</w:t>
      </w:r>
      <w:r w:rsidR="00A5392D">
        <w:rPr>
          <w:rFonts w:ascii="Calibri" w:eastAsia="Times New Roman" w:hAnsi="Calibri" w:cs="Calibri"/>
          <w:sz w:val="24"/>
          <w:szCs w:val="24"/>
        </w:rPr>
        <w:t xml:space="preserve"> in the following domains was achieved: Clarity about the role of staff in an NDIS environment; Understanding how NDIS may affect people attending services; understanding the effect on service partnerships. All but one respondent found the tailored approach to the subject useful and 46% of people found it very useful.</w:t>
      </w:r>
      <w:r w:rsidR="00B77DB1">
        <w:rPr>
          <w:rFonts w:ascii="Calibri" w:eastAsia="Times New Roman" w:hAnsi="Calibri" w:cs="Calibri"/>
          <w:sz w:val="24"/>
          <w:szCs w:val="24"/>
        </w:rPr>
        <w:t xml:space="preserve"> </w:t>
      </w:r>
    </w:p>
    <w:p w:rsidR="00B77DB1" w:rsidRDefault="00B77DB1" w:rsidP="00907ED1">
      <w:pPr>
        <w:spacing w:after="0" w:line="240" w:lineRule="auto"/>
        <w:rPr>
          <w:rFonts w:ascii="Calibri" w:eastAsia="Times New Roman" w:hAnsi="Calibri" w:cs="Calibri"/>
          <w:sz w:val="24"/>
          <w:szCs w:val="24"/>
        </w:rPr>
      </w:pPr>
      <w:r w:rsidRPr="00EF4871">
        <w:rPr>
          <w:rFonts w:ascii="Calibri" w:eastAsia="Times New Roman" w:hAnsi="Calibri" w:cs="Calibri"/>
          <w:b/>
          <w:sz w:val="24"/>
          <w:szCs w:val="24"/>
        </w:rPr>
        <w:t>The utility of the event</w:t>
      </w:r>
      <w:r>
        <w:rPr>
          <w:rFonts w:ascii="Calibri" w:eastAsia="Times New Roman" w:hAnsi="Calibri" w:cs="Calibri"/>
          <w:sz w:val="24"/>
          <w:szCs w:val="24"/>
        </w:rPr>
        <w:t xml:space="preserve"> was </w:t>
      </w:r>
      <w:r w:rsidR="008A3126">
        <w:rPr>
          <w:rFonts w:ascii="Calibri" w:eastAsia="Times New Roman" w:hAnsi="Calibri" w:cs="Calibri"/>
          <w:sz w:val="24"/>
          <w:szCs w:val="24"/>
        </w:rPr>
        <w:t xml:space="preserve">in the practical information provided with specific advice on how to support people with access and evidence; the leaders’ forum with frank discussions at a senior level; panel discussions; resources and tools; great speakers; meeting other service providers; hearing that services in the east plan to collaborate; </w:t>
      </w:r>
      <w:r w:rsidR="00EF4871">
        <w:rPr>
          <w:rFonts w:ascii="Calibri" w:eastAsia="Times New Roman" w:hAnsi="Calibri" w:cs="Calibri"/>
          <w:sz w:val="24"/>
          <w:szCs w:val="24"/>
        </w:rPr>
        <w:t xml:space="preserve">consideration of challenges; </w:t>
      </w:r>
      <w:r w:rsidR="008A3126">
        <w:rPr>
          <w:rFonts w:ascii="Calibri" w:eastAsia="Times New Roman" w:hAnsi="Calibri" w:cs="Calibri"/>
          <w:sz w:val="24"/>
          <w:szCs w:val="24"/>
        </w:rPr>
        <w:t>developing creative ideas abo</w:t>
      </w:r>
      <w:r w:rsidR="00AE3EC7">
        <w:rPr>
          <w:rFonts w:ascii="Calibri" w:eastAsia="Times New Roman" w:hAnsi="Calibri" w:cs="Calibri"/>
          <w:sz w:val="24"/>
          <w:szCs w:val="24"/>
        </w:rPr>
        <w:t>u</w:t>
      </w:r>
      <w:r w:rsidR="008A3126">
        <w:rPr>
          <w:rFonts w:ascii="Calibri" w:eastAsia="Times New Roman" w:hAnsi="Calibri" w:cs="Calibri"/>
          <w:sz w:val="24"/>
          <w:szCs w:val="24"/>
        </w:rPr>
        <w:t xml:space="preserve">t how to work with NDIS; hearing different perspectives; hearing from the north-east region; </w:t>
      </w:r>
      <w:r w:rsidR="00A538B3">
        <w:rPr>
          <w:rFonts w:ascii="Calibri" w:eastAsia="Times New Roman" w:hAnsi="Calibri" w:cs="Calibri"/>
          <w:sz w:val="24"/>
          <w:szCs w:val="24"/>
        </w:rPr>
        <w:t xml:space="preserve">and </w:t>
      </w:r>
      <w:r w:rsidR="008A3126">
        <w:rPr>
          <w:rFonts w:ascii="Calibri" w:eastAsia="Times New Roman" w:hAnsi="Calibri" w:cs="Calibri"/>
          <w:sz w:val="24"/>
          <w:szCs w:val="24"/>
        </w:rPr>
        <w:t>mental health focussed case examples</w:t>
      </w:r>
      <w:r w:rsidR="00EF4871">
        <w:rPr>
          <w:rFonts w:ascii="Calibri" w:eastAsia="Times New Roman" w:hAnsi="Calibri" w:cs="Calibri"/>
          <w:sz w:val="24"/>
          <w:szCs w:val="24"/>
        </w:rPr>
        <w:t>.</w:t>
      </w:r>
    </w:p>
    <w:p w:rsidR="00A5392D" w:rsidRDefault="00EF4871" w:rsidP="00907ED1">
      <w:pPr>
        <w:spacing w:after="0" w:line="240" w:lineRule="auto"/>
        <w:rPr>
          <w:rFonts w:ascii="Calibri" w:eastAsia="Times New Roman" w:hAnsi="Calibri" w:cs="Calibri"/>
          <w:sz w:val="24"/>
          <w:szCs w:val="24"/>
        </w:rPr>
      </w:pPr>
      <w:r w:rsidRPr="00EF4871">
        <w:rPr>
          <w:rFonts w:ascii="Calibri" w:eastAsia="Times New Roman" w:hAnsi="Calibri" w:cs="Calibri"/>
          <w:b/>
          <w:sz w:val="24"/>
          <w:szCs w:val="24"/>
        </w:rPr>
        <w:t xml:space="preserve">What people would like to know more about </w:t>
      </w:r>
      <w:r w:rsidRPr="00EF4871">
        <w:rPr>
          <w:rFonts w:ascii="Calibri" w:eastAsia="Times New Roman" w:hAnsi="Calibri" w:cs="Calibri"/>
          <w:sz w:val="24"/>
          <w:szCs w:val="24"/>
        </w:rPr>
        <w:t>included:</w:t>
      </w:r>
      <w:r>
        <w:rPr>
          <w:rFonts w:ascii="Calibri" w:eastAsia="Times New Roman" w:hAnsi="Calibri" w:cs="Calibri"/>
          <w:sz w:val="24"/>
          <w:szCs w:val="24"/>
        </w:rPr>
        <w:t xml:space="preserve"> CALD and carer engagement under NDIS; How it impacts EMHSCA in future; Physical disability; relationship to family violence; more info on clinical roles and NDIS; more case studies; impacts on services; specific referral pathways for NDIS; plans for non-MHCSS consumers and the phasing into NDIS; </w:t>
      </w:r>
      <w:r>
        <w:rPr>
          <w:rFonts w:ascii="Calibri" w:eastAsia="Times New Roman" w:hAnsi="Calibri" w:cs="Calibri"/>
          <w:sz w:val="24"/>
          <w:szCs w:val="24"/>
        </w:rPr>
        <w:lastRenderedPageBreak/>
        <w:t>later impacts of NDIS as it evolves; how family services can work with people on NDIS; how can we maintain an experienced workforce for mental health services; how NDIS will work with Dual Diagnosis.</w:t>
      </w:r>
    </w:p>
    <w:p w:rsidR="00184E11" w:rsidRPr="00886509" w:rsidRDefault="00184E11" w:rsidP="00184E11">
      <w:pPr>
        <w:pStyle w:val="Heading2"/>
        <w:rPr>
          <w:rFonts w:eastAsia="Times New Roman"/>
        </w:rPr>
      </w:pPr>
      <w:r w:rsidRPr="00886509">
        <w:rPr>
          <w:rFonts w:eastAsia="Times New Roman"/>
        </w:rPr>
        <w:t>The Venue</w:t>
      </w:r>
    </w:p>
    <w:p w:rsidR="00184E11" w:rsidRPr="00886509" w:rsidRDefault="00184E11" w:rsidP="00184E11">
      <w:pPr>
        <w:spacing w:after="0" w:line="240" w:lineRule="auto"/>
        <w:rPr>
          <w:rFonts w:ascii="Calibri" w:eastAsia="Times New Roman" w:hAnsi="Calibri" w:cs="Calibri"/>
          <w:sz w:val="24"/>
          <w:szCs w:val="24"/>
        </w:rPr>
      </w:pPr>
      <w:r w:rsidRPr="00886509">
        <w:rPr>
          <w:rFonts w:ascii="Calibri" w:eastAsia="Times New Roman" w:hAnsi="Calibri" w:cs="Calibri"/>
          <w:sz w:val="24"/>
          <w:szCs w:val="24"/>
        </w:rPr>
        <w:t xml:space="preserve">The </w:t>
      </w:r>
      <w:r>
        <w:rPr>
          <w:rFonts w:ascii="Calibri" w:eastAsia="Times New Roman" w:hAnsi="Calibri" w:cs="Calibri"/>
          <w:sz w:val="24"/>
          <w:szCs w:val="24"/>
        </w:rPr>
        <w:t xml:space="preserve">first part of the </w:t>
      </w:r>
      <w:r w:rsidRPr="00886509">
        <w:rPr>
          <w:rFonts w:ascii="Calibri" w:eastAsia="Times New Roman" w:hAnsi="Calibri" w:cs="Calibri"/>
          <w:sz w:val="24"/>
          <w:szCs w:val="24"/>
        </w:rPr>
        <w:t xml:space="preserve">event </w:t>
      </w:r>
      <w:r>
        <w:rPr>
          <w:rFonts w:ascii="Calibri" w:eastAsia="Times New Roman" w:hAnsi="Calibri" w:cs="Calibri"/>
          <w:sz w:val="24"/>
          <w:szCs w:val="24"/>
        </w:rPr>
        <w:t>was</w:t>
      </w:r>
      <w:r w:rsidRPr="00886509">
        <w:rPr>
          <w:rFonts w:ascii="Calibri" w:eastAsia="Times New Roman" w:hAnsi="Calibri" w:cs="Calibri"/>
          <w:sz w:val="24"/>
          <w:szCs w:val="24"/>
        </w:rPr>
        <w:t xml:space="preserve"> held in the Main Ball </w:t>
      </w:r>
      <w:r>
        <w:rPr>
          <w:rFonts w:ascii="Calibri" w:eastAsia="Times New Roman" w:hAnsi="Calibri" w:cs="Calibri"/>
          <w:sz w:val="24"/>
          <w:szCs w:val="24"/>
        </w:rPr>
        <w:t>room at the Box Hill Town Hall with the marketplace around the perimeter. The afternoon was held across the Whitehorse, Matsudo and Gawler rooms and the EMHSCA leaders’ forum was held in the Council Chambers.</w:t>
      </w:r>
    </w:p>
    <w:p w:rsidR="00582F4F" w:rsidRDefault="00582F4F" w:rsidP="003C6DC8">
      <w:pPr>
        <w:rPr>
          <w:sz w:val="24"/>
          <w:szCs w:val="24"/>
        </w:rPr>
      </w:pPr>
    </w:p>
    <w:p w:rsidR="003C6DC8" w:rsidRPr="000F03AA" w:rsidRDefault="00E52144" w:rsidP="003C6DC8">
      <w:pPr>
        <w:rPr>
          <w:sz w:val="36"/>
          <w:szCs w:val="36"/>
        </w:rPr>
      </w:pPr>
      <w:r>
        <w:rPr>
          <w:sz w:val="36"/>
          <w:szCs w:val="36"/>
        </w:rPr>
        <w:t>Event facilitation</w:t>
      </w:r>
    </w:p>
    <w:p w:rsidR="003C6DC8" w:rsidRDefault="00E52144" w:rsidP="003C6DC8">
      <w:pPr>
        <w:rPr>
          <w:sz w:val="24"/>
          <w:szCs w:val="24"/>
        </w:rPr>
      </w:pPr>
      <w:r>
        <w:rPr>
          <w:sz w:val="24"/>
          <w:szCs w:val="24"/>
        </w:rPr>
        <w:t>This event wa</w:t>
      </w:r>
      <w:r w:rsidR="008F6187">
        <w:rPr>
          <w:sz w:val="24"/>
          <w:szCs w:val="24"/>
        </w:rPr>
        <w:t>s developed, organis</w:t>
      </w:r>
      <w:r w:rsidR="003C6DC8">
        <w:rPr>
          <w:sz w:val="24"/>
          <w:szCs w:val="24"/>
        </w:rPr>
        <w:t>ed and provided by the EMHSCA Workforce Development subcommittee</w:t>
      </w:r>
      <w:r>
        <w:rPr>
          <w:sz w:val="24"/>
          <w:szCs w:val="24"/>
        </w:rPr>
        <w:t xml:space="preserve"> in collaboration with the Strategic Planning subcommittee</w:t>
      </w:r>
      <w:r w:rsidR="003C6DC8">
        <w:rPr>
          <w:sz w:val="24"/>
          <w:szCs w:val="24"/>
        </w:rPr>
        <w:t xml:space="preserve"> with funding via annual contributions f</w:t>
      </w:r>
      <w:r>
        <w:rPr>
          <w:sz w:val="24"/>
          <w:szCs w:val="24"/>
        </w:rPr>
        <w:t>rom EMHSCA member organisations and substantial financial contributions from the Eastern Melbourne Primary Health Network.</w:t>
      </w:r>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57"/>
        <w:gridCol w:w="5323"/>
      </w:tblGrid>
      <w:tr w:rsidR="003C6DC8" w:rsidRPr="00837E89" w:rsidTr="005C38E0">
        <w:tc>
          <w:tcPr>
            <w:tcW w:w="4757" w:type="dxa"/>
            <w:shd w:val="clear" w:color="auto" w:fill="E5DFEC" w:themeFill="accent4" w:themeFillTint="33"/>
            <w:vAlign w:val="center"/>
          </w:tcPr>
          <w:p w:rsidR="003C6DC8" w:rsidRPr="00C55935" w:rsidRDefault="00A55091" w:rsidP="00A55091">
            <w:pPr>
              <w:rPr>
                <w:rFonts w:ascii="Arial Narrow" w:hAnsi="Arial Narrow"/>
                <w:b/>
              </w:rPr>
            </w:pPr>
            <w:r>
              <w:rPr>
                <w:rFonts w:ascii="Arial Narrow" w:hAnsi="Arial Narrow"/>
                <w:b/>
              </w:rPr>
              <w:t>Workforce Development subcommittee</w:t>
            </w:r>
          </w:p>
        </w:tc>
        <w:tc>
          <w:tcPr>
            <w:tcW w:w="5323" w:type="dxa"/>
            <w:shd w:val="clear" w:color="auto" w:fill="E5DFEC" w:themeFill="accent4" w:themeFillTint="33"/>
            <w:vAlign w:val="center"/>
          </w:tcPr>
          <w:p w:rsidR="003C6DC8" w:rsidRPr="002816B7" w:rsidRDefault="00A55091" w:rsidP="00DA29F3">
            <w:pPr>
              <w:rPr>
                <w:rFonts w:ascii="Arial Narrow" w:hAnsi="Arial Narrow"/>
                <w:b/>
              </w:rPr>
            </w:pPr>
            <w:r>
              <w:rPr>
                <w:rFonts w:ascii="Arial Narrow" w:hAnsi="Arial Narrow"/>
                <w:b/>
              </w:rPr>
              <w:t>Strategic Planning subcommittee</w:t>
            </w:r>
          </w:p>
        </w:tc>
      </w:tr>
      <w:tr w:rsidR="005C38E0" w:rsidRPr="00837E89" w:rsidTr="00DA29F3">
        <w:tc>
          <w:tcPr>
            <w:tcW w:w="4757" w:type="dxa"/>
            <w:vAlign w:val="center"/>
          </w:tcPr>
          <w:p w:rsidR="005C38E0" w:rsidRPr="005C38E0" w:rsidRDefault="005C38E0" w:rsidP="00313944">
            <w:pPr>
              <w:rPr>
                <w:rFonts w:ascii="Arial Narrow" w:hAnsi="Arial Narrow"/>
              </w:rPr>
            </w:pPr>
            <w:r w:rsidRPr="005C38E0">
              <w:rPr>
                <w:rFonts w:ascii="Arial Narrow" w:hAnsi="Arial Narrow"/>
              </w:rPr>
              <w:t>Aaron Jones</w:t>
            </w:r>
            <w:r>
              <w:rPr>
                <w:rFonts w:ascii="Arial Narrow" w:hAnsi="Arial Narrow"/>
              </w:rPr>
              <w:t xml:space="preserve"> - </w:t>
            </w:r>
            <w:r w:rsidRPr="005C38E0">
              <w:rPr>
                <w:rFonts w:ascii="Arial Narrow" w:hAnsi="Arial Narrow"/>
                <w:b/>
              </w:rPr>
              <w:t>Neami National</w:t>
            </w:r>
          </w:p>
        </w:tc>
        <w:tc>
          <w:tcPr>
            <w:tcW w:w="5323" w:type="dxa"/>
            <w:vAlign w:val="center"/>
          </w:tcPr>
          <w:p w:rsidR="005C38E0" w:rsidRPr="005C38E0" w:rsidRDefault="005C38E0" w:rsidP="00313944">
            <w:pPr>
              <w:rPr>
                <w:rFonts w:ascii="Arial Narrow" w:hAnsi="Arial Narrow"/>
              </w:rPr>
            </w:pPr>
            <w:r w:rsidRPr="005C38E0">
              <w:rPr>
                <w:rFonts w:ascii="Arial Narrow" w:hAnsi="Arial Narrow"/>
              </w:rPr>
              <w:t>Anne Dooley</w:t>
            </w:r>
            <w:r>
              <w:rPr>
                <w:rFonts w:ascii="Arial Narrow" w:hAnsi="Arial Narrow"/>
              </w:rPr>
              <w:t xml:space="preserve"> - </w:t>
            </w:r>
            <w:r>
              <w:rPr>
                <w:rFonts w:ascii="Arial Narrow" w:hAnsi="Arial Narrow"/>
                <w:b/>
              </w:rPr>
              <w:t>MIND Service manager Maroondah PARC</w:t>
            </w:r>
          </w:p>
        </w:tc>
      </w:tr>
      <w:tr w:rsidR="005C38E0" w:rsidRPr="00837E89" w:rsidTr="00DA29F3">
        <w:tc>
          <w:tcPr>
            <w:tcW w:w="4757" w:type="dxa"/>
            <w:vAlign w:val="center"/>
          </w:tcPr>
          <w:p w:rsidR="005C38E0" w:rsidRPr="005C38E0" w:rsidRDefault="005C38E0" w:rsidP="00313944">
            <w:pPr>
              <w:rPr>
                <w:rFonts w:ascii="Arial Narrow" w:hAnsi="Arial Narrow"/>
              </w:rPr>
            </w:pPr>
            <w:r w:rsidRPr="005C38E0">
              <w:rPr>
                <w:rFonts w:ascii="Arial Narrow" w:hAnsi="Arial Narrow"/>
              </w:rPr>
              <w:t>Anna Makris (co-chair)</w:t>
            </w:r>
            <w:r>
              <w:rPr>
                <w:rFonts w:ascii="Arial Narrow" w:hAnsi="Arial Narrow"/>
              </w:rPr>
              <w:t xml:space="preserve"> - </w:t>
            </w:r>
            <w:r w:rsidRPr="005C38E0">
              <w:rPr>
                <w:rFonts w:ascii="Arial Narrow" w:hAnsi="Arial Narrow"/>
                <w:b/>
              </w:rPr>
              <w:t>Federal Dept. Human Services</w:t>
            </w:r>
          </w:p>
        </w:tc>
        <w:tc>
          <w:tcPr>
            <w:tcW w:w="5323" w:type="dxa"/>
            <w:vAlign w:val="center"/>
          </w:tcPr>
          <w:p w:rsidR="005C38E0" w:rsidRPr="005C38E0" w:rsidRDefault="005C38E0" w:rsidP="00313944">
            <w:pPr>
              <w:rPr>
                <w:rFonts w:ascii="Arial Narrow" w:hAnsi="Arial Narrow"/>
              </w:rPr>
            </w:pPr>
            <w:r w:rsidRPr="005C38E0">
              <w:rPr>
                <w:rFonts w:ascii="Arial Narrow" w:hAnsi="Arial Narrow"/>
              </w:rPr>
              <w:t xml:space="preserve">Bronwyn Williams </w:t>
            </w:r>
            <w:r>
              <w:rPr>
                <w:rFonts w:ascii="Arial Narrow" w:hAnsi="Arial Narrow"/>
              </w:rPr>
              <w:t xml:space="preserve"> - </w:t>
            </w:r>
            <w:r>
              <w:rPr>
                <w:rFonts w:ascii="Arial Narrow" w:hAnsi="Arial Narrow"/>
                <w:b/>
              </w:rPr>
              <w:t>EMH SC Alliance Project Officer</w:t>
            </w:r>
          </w:p>
        </w:tc>
      </w:tr>
      <w:tr w:rsidR="005C38E0" w:rsidTr="005C38E0">
        <w:tc>
          <w:tcPr>
            <w:tcW w:w="4757" w:type="dxa"/>
          </w:tcPr>
          <w:p w:rsidR="005C38E0" w:rsidRPr="005C38E0" w:rsidRDefault="005C38E0" w:rsidP="005C38E0">
            <w:pPr>
              <w:spacing w:before="240"/>
              <w:rPr>
                <w:rFonts w:ascii="Arial Narrow" w:hAnsi="Arial Narrow"/>
              </w:rPr>
            </w:pPr>
            <w:r w:rsidRPr="005C38E0">
              <w:rPr>
                <w:rFonts w:ascii="Arial Narrow" w:hAnsi="Arial Narrow"/>
              </w:rPr>
              <w:t>Bronwyn Williams</w:t>
            </w:r>
            <w:r w:rsidR="00BB0D45">
              <w:rPr>
                <w:rFonts w:ascii="Arial Narrow" w:hAnsi="Arial Narrow"/>
              </w:rPr>
              <w:t xml:space="preserve"> -</w:t>
            </w:r>
            <w:r w:rsidRPr="005C38E0">
              <w:rPr>
                <w:rFonts w:ascii="Arial Narrow" w:hAnsi="Arial Narrow"/>
              </w:rPr>
              <w:t xml:space="preserve"> </w:t>
            </w:r>
            <w:r w:rsidR="00BB0D45">
              <w:rPr>
                <w:rFonts w:ascii="Arial Narrow" w:hAnsi="Arial Narrow"/>
                <w:b/>
              </w:rPr>
              <w:t>EMH SC Alliance Project Officer</w:t>
            </w:r>
          </w:p>
        </w:tc>
        <w:tc>
          <w:tcPr>
            <w:tcW w:w="5323" w:type="dxa"/>
            <w:vAlign w:val="center"/>
          </w:tcPr>
          <w:p w:rsidR="005C38E0" w:rsidRPr="00DA449D" w:rsidRDefault="005C38E0" w:rsidP="005C38E0">
            <w:pPr>
              <w:rPr>
                <w:rFonts w:ascii="Arial Narrow" w:hAnsi="Arial Narrow"/>
                <w:b/>
              </w:rPr>
            </w:pPr>
            <w:r w:rsidRPr="005C38E0">
              <w:rPr>
                <w:rFonts w:ascii="Arial Narrow" w:hAnsi="Arial Narrow"/>
              </w:rPr>
              <w:t>Hang Vo</w:t>
            </w:r>
            <w:r>
              <w:rPr>
                <w:rFonts w:ascii="Arial Narrow" w:hAnsi="Arial Narrow"/>
              </w:rPr>
              <w:t xml:space="preserve"> - </w:t>
            </w:r>
            <w:r w:rsidRPr="00DA449D">
              <w:rPr>
                <w:rFonts w:ascii="Arial Narrow" w:hAnsi="Arial Narrow"/>
                <w:b/>
              </w:rPr>
              <w:t>General Manager</w:t>
            </w:r>
          </w:p>
          <w:p w:rsidR="005C38E0" w:rsidRPr="005C38E0" w:rsidRDefault="005C38E0" w:rsidP="00313944">
            <w:pPr>
              <w:rPr>
                <w:rFonts w:ascii="Arial Narrow" w:hAnsi="Arial Narrow"/>
              </w:rPr>
            </w:pPr>
            <w:r w:rsidRPr="00DA449D">
              <w:rPr>
                <w:rFonts w:ascii="Arial Narrow" w:hAnsi="Arial Narrow"/>
                <w:b/>
              </w:rPr>
              <w:t>Planning, Strategy &amp; Development</w:t>
            </w:r>
            <w:r>
              <w:rPr>
                <w:rFonts w:ascii="Arial Narrow" w:hAnsi="Arial Narrow"/>
                <w:b/>
              </w:rPr>
              <w:t>/EACH</w:t>
            </w:r>
          </w:p>
        </w:tc>
      </w:tr>
      <w:tr w:rsidR="005C38E0" w:rsidRPr="00837E89" w:rsidTr="005C38E0">
        <w:tc>
          <w:tcPr>
            <w:tcW w:w="4757" w:type="dxa"/>
          </w:tcPr>
          <w:p w:rsidR="005C38E0" w:rsidRPr="005C38E0" w:rsidRDefault="005C38E0" w:rsidP="005C38E0">
            <w:pPr>
              <w:spacing w:before="240"/>
              <w:rPr>
                <w:rFonts w:ascii="Arial Narrow" w:hAnsi="Arial Narrow"/>
              </w:rPr>
            </w:pPr>
            <w:r w:rsidRPr="005C38E0">
              <w:rPr>
                <w:rFonts w:ascii="Arial Narrow" w:hAnsi="Arial Narrow"/>
              </w:rPr>
              <w:t>Sandro Madrigale</w:t>
            </w:r>
            <w:r>
              <w:rPr>
                <w:rFonts w:ascii="Arial Narrow" w:hAnsi="Arial Narrow"/>
              </w:rPr>
              <w:t xml:space="preserve"> - </w:t>
            </w:r>
            <w:r w:rsidR="00BB0D45" w:rsidRPr="00BB0D45">
              <w:rPr>
                <w:rFonts w:ascii="Arial Narrow" w:hAnsi="Arial Narrow"/>
                <w:b/>
              </w:rPr>
              <w:t>Community Programs Manager, APMHS</w:t>
            </w:r>
          </w:p>
        </w:tc>
        <w:tc>
          <w:tcPr>
            <w:tcW w:w="5323" w:type="dxa"/>
            <w:vAlign w:val="center"/>
          </w:tcPr>
          <w:p w:rsidR="005C38E0" w:rsidRPr="005C38E0" w:rsidRDefault="005C38E0" w:rsidP="00313944">
            <w:pPr>
              <w:rPr>
                <w:rFonts w:ascii="Arial Narrow" w:hAnsi="Arial Narrow"/>
              </w:rPr>
            </w:pPr>
            <w:r w:rsidRPr="005C38E0">
              <w:rPr>
                <w:rFonts w:ascii="Arial Narrow" w:hAnsi="Arial Narrow"/>
              </w:rPr>
              <w:t>Jacky Close</w:t>
            </w:r>
            <w:r>
              <w:rPr>
                <w:rFonts w:ascii="Arial Narrow" w:hAnsi="Arial Narrow"/>
              </w:rPr>
              <w:t xml:space="preserve"> -</w:t>
            </w:r>
            <w:r>
              <w:rPr>
                <w:rFonts w:ascii="Arial Narrow" w:hAnsi="Arial Narrow"/>
                <w:b/>
              </w:rPr>
              <w:t xml:space="preserve"> Executive officer</w:t>
            </w:r>
            <w:r w:rsidRPr="0036754E">
              <w:rPr>
                <w:rFonts w:ascii="Arial Narrow" w:hAnsi="Arial Narrow"/>
                <w:b/>
              </w:rPr>
              <w:t xml:space="preserve"> | Outer East Health and Community Support Alliance</w:t>
            </w:r>
          </w:p>
        </w:tc>
      </w:tr>
      <w:tr w:rsidR="005C38E0" w:rsidRPr="00837E89" w:rsidTr="005C38E0">
        <w:tc>
          <w:tcPr>
            <w:tcW w:w="4757" w:type="dxa"/>
          </w:tcPr>
          <w:p w:rsidR="005C38E0" w:rsidRPr="005C38E0" w:rsidRDefault="005C38E0" w:rsidP="005C38E0">
            <w:pPr>
              <w:spacing w:before="240"/>
              <w:rPr>
                <w:rFonts w:ascii="Arial Narrow" w:hAnsi="Arial Narrow"/>
              </w:rPr>
            </w:pPr>
            <w:r w:rsidRPr="005C38E0">
              <w:rPr>
                <w:rFonts w:ascii="Arial Narrow" w:hAnsi="Arial Narrow"/>
              </w:rPr>
              <w:t>Sue Leen Ng</w:t>
            </w:r>
            <w:r w:rsidR="00BB0D45">
              <w:rPr>
                <w:rFonts w:ascii="Arial Narrow" w:hAnsi="Arial Narrow"/>
              </w:rPr>
              <w:t xml:space="preserve"> -</w:t>
            </w:r>
            <w:r w:rsidR="00BB0D45" w:rsidRPr="00BB0D45">
              <w:rPr>
                <w:rFonts w:ascii="Arial Narrow" w:hAnsi="Arial Narrow"/>
                <w:b/>
              </w:rPr>
              <w:t xml:space="preserve"> Wellways</w:t>
            </w:r>
          </w:p>
        </w:tc>
        <w:tc>
          <w:tcPr>
            <w:tcW w:w="5323" w:type="dxa"/>
            <w:vAlign w:val="center"/>
          </w:tcPr>
          <w:p w:rsidR="005C38E0" w:rsidRPr="005C38E0" w:rsidRDefault="005C38E0" w:rsidP="00313944">
            <w:pPr>
              <w:rPr>
                <w:rFonts w:ascii="Arial Narrow" w:hAnsi="Arial Narrow"/>
                <w:b/>
                <w:bCs/>
              </w:rPr>
            </w:pPr>
            <w:r w:rsidRPr="005C38E0">
              <w:rPr>
                <w:rFonts w:ascii="Arial Narrow" w:hAnsi="Arial Narrow"/>
              </w:rPr>
              <w:t xml:space="preserve">Joddie Pappas </w:t>
            </w:r>
            <w:r>
              <w:rPr>
                <w:rFonts w:ascii="Arial Narrow" w:hAnsi="Arial Narrow"/>
              </w:rPr>
              <w:t xml:space="preserve"> -</w:t>
            </w:r>
            <w:r>
              <w:rPr>
                <w:rFonts w:ascii="Arial Narrow" w:hAnsi="Arial Narrow"/>
                <w:b/>
                <w:bCs/>
              </w:rPr>
              <w:t xml:space="preserve"> Team leader/ Prahran Mission Mt Waverly</w:t>
            </w:r>
          </w:p>
        </w:tc>
      </w:tr>
      <w:tr w:rsidR="005C38E0" w:rsidRPr="00837E89" w:rsidTr="005C38E0">
        <w:tc>
          <w:tcPr>
            <w:tcW w:w="4757" w:type="dxa"/>
          </w:tcPr>
          <w:p w:rsidR="005C38E0" w:rsidRPr="005C38E0" w:rsidRDefault="005C38E0" w:rsidP="005C38E0">
            <w:pPr>
              <w:rPr>
                <w:rFonts w:ascii="Arial Narrow" w:hAnsi="Arial Narrow"/>
              </w:rPr>
            </w:pPr>
            <w:r w:rsidRPr="005C38E0">
              <w:rPr>
                <w:rFonts w:ascii="Arial Narrow" w:hAnsi="Arial Narrow"/>
              </w:rPr>
              <w:t>Pembrooke Werden</w:t>
            </w:r>
            <w:r w:rsidR="00BB0D45">
              <w:rPr>
                <w:rFonts w:ascii="Arial Narrow" w:hAnsi="Arial Narrow"/>
              </w:rPr>
              <w:t xml:space="preserve"> - </w:t>
            </w:r>
            <w:r w:rsidR="00BB0D45" w:rsidRPr="00BB0D45">
              <w:rPr>
                <w:rFonts w:ascii="Arial Narrow" w:hAnsi="Arial Narrow"/>
                <w:b/>
              </w:rPr>
              <w:t>PHAMS Monash Team Leader, Prahran Mission</w:t>
            </w:r>
          </w:p>
        </w:tc>
        <w:tc>
          <w:tcPr>
            <w:tcW w:w="5323" w:type="dxa"/>
            <w:vAlign w:val="center"/>
          </w:tcPr>
          <w:p w:rsidR="005C38E0" w:rsidRPr="005C38E0" w:rsidRDefault="005C38E0" w:rsidP="00313944">
            <w:pPr>
              <w:rPr>
                <w:rFonts w:ascii="Arial Narrow" w:hAnsi="Arial Narrow"/>
              </w:rPr>
            </w:pPr>
            <w:r w:rsidRPr="005C38E0">
              <w:rPr>
                <w:rFonts w:ascii="Arial Narrow" w:hAnsi="Arial Narrow"/>
              </w:rPr>
              <w:t>Joel Robins</w:t>
            </w:r>
            <w:r>
              <w:rPr>
                <w:rFonts w:ascii="Arial Narrow" w:hAnsi="Arial Narrow"/>
              </w:rPr>
              <w:t xml:space="preserve"> -</w:t>
            </w:r>
            <w:r>
              <w:rPr>
                <w:rFonts w:ascii="Arial Narrow" w:hAnsi="Arial Narrow"/>
                <w:b/>
              </w:rPr>
              <w:t xml:space="preserve"> Eastern Melbourne PHN Mental Health Manager Youth MH &amp; AOD</w:t>
            </w:r>
          </w:p>
        </w:tc>
      </w:tr>
      <w:tr w:rsidR="005C38E0" w:rsidRPr="00837E89" w:rsidTr="005C38E0">
        <w:tc>
          <w:tcPr>
            <w:tcW w:w="4757" w:type="dxa"/>
          </w:tcPr>
          <w:p w:rsidR="005C38E0" w:rsidRPr="005C38E0" w:rsidRDefault="005C38E0" w:rsidP="005C38E0">
            <w:pPr>
              <w:rPr>
                <w:rFonts w:ascii="Arial Narrow" w:hAnsi="Arial Narrow"/>
              </w:rPr>
            </w:pPr>
            <w:r w:rsidRPr="005C38E0">
              <w:rPr>
                <w:rFonts w:ascii="Arial Narrow" w:hAnsi="Arial Narrow"/>
              </w:rPr>
              <w:t>Corey Eastwood</w:t>
            </w:r>
            <w:r w:rsidR="00BB0D45">
              <w:rPr>
                <w:rFonts w:ascii="Arial Narrow" w:hAnsi="Arial Narrow"/>
              </w:rPr>
              <w:t xml:space="preserve"> - </w:t>
            </w:r>
            <w:r w:rsidR="00BB0D45" w:rsidRPr="00BB0D45">
              <w:rPr>
                <w:rFonts w:ascii="Arial Narrow" w:hAnsi="Arial Narrow"/>
                <w:b/>
              </w:rPr>
              <w:t>MIND PARC programs</w:t>
            </w:r>
          </w:p>
        </w:tc>
        <w:tc>
          <w:tcPr>
            <w:tcW w:w="5323" w:type="dxa"/>
          </w:tcPr>
          <w:p w:rsidR="005C38E0" w:rsidRPr="005C38E0" w:rsidRDefault="005C38E0" w:rsidP="00313944">
            <w:pPr>
              <w:rPr>
                <w:rFonts w:ascii="Arial Narrow" w:hAnsi="Arial Narrow"/>
              </w:rPr>
            </w:pPr>
            <w:r>
              <w:rPr>
                <w:rFonts w:ascii="Arial Narrow" w:hAnsi="Arial Narrow"/>
              </w:rPr>
              <w:t xml:space="preserve">Michelle Clark - </w:t>
            </w:r>
            <w:r w:rsidRPr="0015028A">
              <w:rPr>
                <w:rFonts w:ascii="Arial" w:hAnsi="Arial" w:cs="Arial"/>
                <w:b/>
                <w:sz w:val="18"/>
                <w:szCs w:val="18"/>
              </w:rPr>
              <w:t>Senior Program Advisor | Outer East Team</w:t>
            </w:r>
            <w:r w:rsidRPr="00A16580">
              <w:rPr>
                <w:rFonts w:ascii="Arial Narrow" w:hAnsi="Arial Narrow" w:cs="Arial"/>
                <w:b/>
                <w:sz w:val="20"/>
                <w:szCs w:val="20"/>
              </w:rPr>
              <w:t>, East Division</w:t>
            </w:r>
            <w:r>
              <w:rPr>
                <w:rFonts w:ascii="Arial Narrow" w:hAnsi="Arial Narrow" w:cs="Arial"/>
                <w:b/>
                <w:sz w:val="20"/>
                <w:szCs w:val="20"/>
              </w:rPr>
              <w:t>. Department of</w:t>
            </w:r>
            <w:r w:rsidRPr="00A16580">
              <w:rPr>
                <w:rFonts w:ascii="Arial Narrow" w:hAnsi="Arial Narrow" w:cs="Arial"/>
                <w:b/>
                <w:sz w:val="20"/>
                <w:szCs w:val="20"/>
              </w:rPr>
              <w:t xml:space="preserve"> Health </w:t>
            </w:r>
            <w:r>
              <w:rPr>
                <w:rFonts w:ascii="Arial Narrow" w:hAnsi="Arial Narrow" w:cs="Arial"/>
                <w:b/>
                <w:sz w:val="20"/>
                <w:szCs w:val="20"/>
              </w:rPr>
              <w:t>and Human Services.</w:t>
            </w:r>
          </w:p>
        </w:tc>
      </w:tr>
      <w:tr w:rsidR="005C38E0" w:rsidRPr="00837E89" w:rsidTr="005C38E0">
        <w:tc>
          <w:tcPr>
            <w:tcW w:w="4757" w:type="dxa"/>
          </w:tcPr>
          <w:p w:rsidR="005C38E0" w:rsidRPr="005C38E0" w:rsidRDefault="005C38E0" w:rsidP="005C38E0">
            <w:pPr>
              <w:rPr>
                <w:rFonts w:ascii="Arial Narrow" w:hAnsi="Arial Narrow"/>
              </w:rPr>
            </w:pPr>
            <w:r w:rsidRPr="005C38E0">
              <w:rPr>
                <w:rFonts w:ascii="Arial Narrow" w:hAnsi="Arial Narrow"/>
              </w:rPr>
              <w:t>Jose Abalo (co-chair)</w:t>
            </w:r>
            <w:r w:rsidR="00BB0D45">
              <w:rPr>
                <w:rFonts w:ascii="Arial Narrow" w:hAnsi="Arial Narrow"/>
              </w:rPr>
              <w:t xml:space="preserve"> - </w:t>
            </w:r>
            <w:r w:rsidR="00BB0D45" w:rsidRPr="00BB0D45">
              <w:rPr>
                <w:rFonts w:ascii="Arial Narrow" w:hAnsi="Arial Narrow"/>
                <w:b/>
              </w:rPr>
              <w:t>Federal Dept. Human Services</w:t>
            </w:r>
          </w:p>
        </w:tc>
        <w:tc>
          <w:tcPr>
            <w:tcW w:w="5323" w:type="dxa"/>
            <w:vAlign w:val="center"/>
          </w:tcPr>
          <w:p w:rsidR="005C38E0" w:rsidRPr="005C38E0" w:rsidRDefault="005C38E0" w:rsidP="00313944">
            <w:pPr>
              <w:rPr>
                <w:rFonts w:ascii="Arial Narrow" w:hAnsi="Arial Narrow"/>
              </w:rPr>
            </w:pPr>
            <w:r w:rsidRPr="005C38E0">
              <w:rPr>
                <w:rFonts w:ascii="Arial Narrow" w:hAnsi="Arial Narrow"/>
              </w:rPr>
              <w:t>Tracey Blythe</w:t>
            </w:r>
            <w:r>
              <w:rPr>
                <w:rFonts w:ascii="Arial Narrow" w:hAnsi="Arial Narrow"/>
              </w:rPr>
              <w:t xml:space="preserve"> -</w:t>
            </w:r>
            <w:r>
              <w:rPr>
                <w:rFonts w:ascii="Arial Narrow" w:hAnsi="Arial Narrow"/>
                <w:b/>
              </w:rPr>
              <w:t xml:space="preserve"> Inner East PCP A/Executive Officer</w:t>
            </w:r>
          </w:p>
        </w:tc>
      </w:tr>
      <w:tr w:rsidR="005C38E0" w:rsidRPr="00837E89" w:rsidTr="005C38E0">
        <w:tc>
          <w:tcPr>
            <w:tcW w:w="4757" w:type="dxa"/>
          </w:tcPr>
          <w:p w:rsidR="005C38E0" w:rsidRPr="005C38E0" w:rsidRDefault="005C38E0" w:rsidP="005C38E0">
            <w:pPr>
              <w:rPr>
                <w:rFonts w:ascii="Arial Narrow" w:hAnsi="Arial Narrow"/>
              </w:rPr>
            </w:pPr>
            <w:r w:rsidRPr="005C38E0">
              <w:rPr>
                <w:rFonts w:ascii="Arial Narrow" w:hAnsi="Arial Narrow"/>
              </w:rPr>
              <w:t>Maria Yap</w:t>
            </w:r>
            <w:r w:rsidR="00BB0D45">
              <w:rPr>
                <w:rFonts w:ascii="Arial Narrow" w:hAnsi="Arial Narrow"/>
              </w:rPr>
              <w:t xml:space="preserve"> –</w:t>
            </w:r>
            <w:r w:rsidR="00BB0D45" w:rsidRPr="00BB0D45">
              <w:rPr>
                <w:rFonts w:ascii="Arial Narrow" w:hAnsi="Arial Narrow"/>
                <w:b/>
              </w:rPr>
              <w:t>Eastern Melbourne PHN</w:t>
            </w:r>
          </w:p>
        </w:tc>
        <w:tc>
          <w:tcPr>
            <w:tcW w:w="5323" w:type="dxa"/>
            <w:vAlign w:val="center"/>
          </w:tcPr>
          <w:p w:rsidR="005C38E0" w:rsidRPr="005C38E0" w:rsidRDefault="005C38E0" w:rsidP="00313944">
            <w:pPr>
              <w:rPr>
                <w:rFonts w:ascii="Arial Narrow" w:hAnsi="Arial Narrow"/>
              </w:rPr>
            </w:pPr>
          </w:p>
        </w:tc>
      </w:tr>
      <w:tr w:rsidR="005C38E0" w:rsidRPr="00837E89" w:rsidTr="005C38E0">
        <w:tc>
          <w:tcPr>
            <w:tcW w:w="4757" w:type="dxa"/>
          </w:tcPr>
          <w:p w:rsidR="005C38E0" w:rsidRPr="005C38E0" w:rsidRDefault="005C38E0" w:rsidP="005C38E0">
            <w:pPr>
              <w:rPr>
                <w:rFonts w:ascii="Arial Narrow" w:hAnsi="Arial Narrow"/>
              </w:rPr>
            </w:pPr>
            <w:r w:rsidRPr="005C38E0">
              <w:rPr>
                <w:rFonts w:ascii="Arial Narrow" w:hAnsi="Arial Narrow"/>
              </w:rPr>
              <w:t>Nell Dickinson</w:t>
            </w:r>
            <w:r w:rsidR="00BB0D45">
              <w:rPr>
                <w:rFonts w:ascii="Arial Narrow" w:hAnsi="Arial Narrow"/>
              </w:rPr>
              <w:t xml:space="preserve"> - </w:t>
            </w:r>
            <w:r w:rsidR="00BB0D45" w:rsidRPr="00BB0D45">
              <w:rPr>
                <w:rFonts w:ascii="Arial Narrow" w:hAnsi="Arial Narrow"/>
                <w:b/>
              </w:rPr>
              <w:t>Anglicare</w:t>
            </w:r>
          </w:p>
        </w:tc>
        <w:tc>
          <w:tcPr>
            <w:tcW w:w="5323" w:type="dxa"/>
            <w:vAlign w:val="center"/>
          </w:tcPr>
          <w:p w:rsidR="005C38E0" w:rsidRPr="005C38E0" w:rsidRDefault="005C38E0" w:rsidP="00313944">
            <w:pPr>
              <w:rPr>
                <w:rFonts w:ascii="Arial Narrow" w:hAnsi="Arial Narrow"/>
              </w:rPr>
            </w:pPr>
          </w:p>
        </w:tc>
      </w:tr>
    </w:tbl>
    <w:p w:rsidR="009337D7" w:rsidRDefault="003C6DC8" w:rsidP="003C6DC8">
      <w:pPr>
        <w:rPr>
          <w:sz w:val="24"/>
          <w:szCs w:val="24"/>
        </w:rPr>
      </w:pPr>
      <w:r>
        <w:rPr>
          <w:sz w:val="24"/>
          <w:szCs w:val="24"/>
        </w:rPr>
        <w:t xml:space="preserve"> </w:t>
      </w:r>
    </w:p>
    <w:p w:rsidR="009337D7" w:rsidRDefault="003C6DC8" w:rsidP="009337D7">
      <w:pPr>
        <w:rPr>
          <w:sz w:val="24"/>
          <w:szCs w:val="24"/>
        </w:rPr>
      </w:pPr>
      <w:r>
        <w:rPr>
          <w:sz w:val="24"/>
          <w:szCs w:val="24"/>
        </w:rPr>
        <w:lastRenderedPageBreak/>
        <w:t>It is important to acknowledge the substantial contribution of these members and their teams to the success of the EMHSCA Workforce Development events each year. Thanks goes to EMHSCA member organisations for contributing in this way to improving Service Coordination across the EM</w:t>
      </w:r>
      <w:r w:rsidR="00AE3EC7">
        <w:rPr>
          <w:sz w:val="24"/>
          <w:szCs w:val="24"/>
        </w:rPr>
        <w:t>R for the benefit of people who experience</w:t>
      </w:r>
      <w:r>
        <w:rPr>
          <w:sz w:val="24"/>
          <w:szCs w:val="24"/>
        </w:rPr>
        <w:t xml:space="preserve"> mental ill</w:t>
      </w:r>
      <w:r w:rsidR="00AE3EC7">
        <w:rPr>
          <w:sz w:val="24"/>
          <w:szCs w:val="24"/>
        </w:rPr>
        <w:t>-health and co-</w:t>
      </w:r>
      <w:r w:rsidR="008F6187">
        <w:rPr>
          <w:sz w:val="24"/>
          <w:szCs w:val="24"/>
        </w:rPr>
        <w:t>occurring issues</w:t>
      </w:r>
      <w:r w:rsidR="004B028C">
        <w:rPr>
          <w:sz w:val="24"/>
          <w:szCs w:val="24"/>
        </w:rPr>
        <w:t>.</w:t>
      </w:r>
    </w:p>
    <w:p w:rsidR="00F82417" w:rsidRPr="00184E11" w:rsidRDefault="004B028C" w:rsidP="00184E11">
      <w:pPr>
        <w:rPr>
          <w:sz w:val="24"/>
          <w:szCs w:val="24"/>
        </w:rPr>
      </w:pPr>
      <w:r>
        <w:rPr>
          <w:sz w:val="24"/>
          <w:szCs w:val="24"/>
        </w:rPr>
        <w:t>I would also like to acknowledge the City of Whitehorse who provided grant funding to support this event and also to Waverley Industries for their reliable and delicious catering.</w:t>
      </w:r>
    </w:p>
    <w:p w:rsidR="007F14AD" w:rsidRPr="000F03AA" w:rsidRDefault="002F7CDE" w:rsidP="00AF702D">
      <w:pPr>
        <w:pStyle w:val="Heading1"/>
        <w:rPr>
          <w:rFonts w:asciiTheme="minorHAnsi" w:hAnsiTheme="minorHAnsi" w:cstheme="minorHAnsi"/>
          <w:b w:val="0"/>
          <w:color w:val="auto"/>
          <w:sz w:val="36"/>
          <w:szCs w:val="36"/>
        </w:rPr>
      </w:pPr>
      <w:r>
        <w:rPr>
          <w:rFonts w:asciiTheme="minorHAnsi" w:hAnsiTheme="minorHAnsi" w:cstheme="minorHAnsi"/>
          <w:b w:val="0"/>
          <w:noProof/>
          <w:color w:val="auto"/>
          <w:sz w:val="36"/>
          <w:szCs w:val="36"/>
          <w:lang w:eastAsia="en-AU"/>
        </w:rPr>
        <w:drawing>
          <wp:anchor distT="0" distB="0" distL="114300" distR="114300" simplePos="0" relativeHeight="251663360" behindDoc="0" locked="0" layoutInCell="1" allowOverlap="1" wp14:anchorId="1AD7B19D" wp14:editId="5FC5845D">
            <wp:simplePos x="0" y="0"/>
            <wp:positionH relativeFrom="column">
              <wp:posOffset>3447415</wp:posOffset>
            </wp:positionH>
            <wp:positionV relativeFrom="paragraph">
              <wp:posOffset>56141</wp:posOffset>
            </wp:positionV>
            <wp:extent cx="2908300" cy="1944187"/>
            <wp:effectExtent l="0" t="0" r="6350" b="0"/>
            <wp:wrapNone/>
            <wp:docPr id="4" name="Picture 4" descr="C:\Users\williamsbr\Desktop\NDIS forum report\pics\NDIS\1708untitled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illiamsbr\Desktop\NDIS forum report\pics\NDIS\1708untitled13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08300" cy="1944187"/>
                    </a:xfrm>
                    <a:prstGeom prst="rect">
                      <a:avLst/>
                    </a:prstGeom>
                    <a:noFill/>
                    <a:ln>
                      <a:noFill/>
                    </a:ln>
                  </pic:spPr>
                </pic:pic>
              </a:graphicData>
            </a:graphic>
            <wp14:sizeRelH relativeFrom="page">
              <wp14:pctWidth>0</wp14:pctWidth>
            </wp14:sizeRelH>
            <wp14:sizeRelV relativeFrom="page">
              <wp14:pctHeight>0</wp14:pctHeight>
            </wp14:sizeRelV>
          </wp:anchor>
        </w:drawing>
      </w:r>
      <w:r w:rsidR="000F03AA" w:rsidRPr="000F03AA">
        <w:rPr>
          <w:rFonts w:asciiTheme="minorHAnsi" w:hAnsiTheme="minorHAnsi" w:cstheme="minorHAnsi"/>
          <w:b w:val="0"/>
          <w:color w:val="auto"/>
          <w:sz w:val="36"/>
          <w:szCs w:val="36"/>
        </w:rPr>
        <w:t>Attendance</w:t>
      </w:r>
      <w:r w:rsidRPr="002F7CDE">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tbl>
      <w:tblPr>
        <w:tblW w:w="0" w:type="auto"/>
        <w:tblLayout w:type="fixed"/>
        <w:tblCellMar>
          <w:left w:w="30" w:type="dxa"/>
          <w:right w:w="30" w:type="dxa"/>
        </w:tblCellMar>
        <w:tblLook w:val="0000" w:firstRow="0" w:lastRow="0" w:firstColumn="0" w:lastColumn="0" w:noHBand="0" w:noVBand="0"/>
      </w:tblPr>
      <w:tblGrid>
        <w:gridCol w:w="2248"/>
        <w:gridCol w:w="1693"/>
      </w:tblGrid>
      <w:tr w:rsidR="008F43D0" w:rsidRPr="00DA1206">
        <w:trPr>
          <w:trHeight w:val="320"/>
        </w:trPr>
        <w:tc>
          <w:tcPr>
            <w:tcW w:w="2248" w:type="dxa"/>
            <w:tcBorders>
              <w:top w:val="nil"/>
              <w:left w:val="nil"/>
              <w:bottom w:val="nil"/>
              <w:right w:val="nil"/>
            </w:tcBorders>
          </w:tcPr>
          <w:p w:rsidR="008F43D0" w:rsidRDefault="008F43D0" w:rsidP="00DA1206">
            <w:pPr>
              <w:autoSpaceDE w:val="0"/>
              <w:autoSpaceDN w:val="0"/>
              <w:adjustRightInd w:val="0"/>
              <w:spacing w:after="0" w:line="240" w:lineRule="auto"/>
              <w:rPr>
                <w:rFonts w:ascii="Calibri Light" w:hAnsi="Calibri Light" w:cs="Calibri Light"/>
                <w:color w:val="000000"/>
              </w:rPr>
            </w:pPr>
            <w:r>
              <w:rPr>
                <w:rFonts w:ascii="Calibri Light" w:hAnsi="Calibri Light" w:cs="Calibri Light"/>
                <w:color w:val="000000"/>
              </w:rPr>
              <w:t>Registered</w:t>
            </w:r>
          </w:p>
        </w:tc>
        <w:tc>
          <w:tcPr>
            <w:tcW w:w="1693" w:type="dxa"/>
            <w:tcBorders>
              <w:top w:val="nil"/>
              <w:left w:val="nil"/>
              <w:bottom w:val="nil"/>
              <w:right w:val="nil"/>
            </w:tcBorders>
          </w:tcPr>
          <w:p w:rsidR="008F43D0" w:rsidRDefault="008F43D0" w:rsidP="008F43D0">
            <w:pPr>
              <w:autoSpaceDE w:val="0"/>
              <w:autoSpaceDN w:val="0"/>
              <w:adjustRightInd w:val="0"/>
              <w:spacing w:after="0" w:line="240" w:lineRule="auto"/>
              <w:rPr>
                <w:rFonts w:ascii="Calibri Light" w:hAnsi="Calibri Light" w:cs="Calibri Light"/>
                <w:color w:val="000000"/>
                <w:sz w:val="20"/>
                <w:szCs w:val="20"/>
              </w:rPr>
            </w:pPr>
            <w:r>
              <w:rPr>
                <w:rFonts w:ascii="Calibri Light" w:hAnsi="Calibri Light" w:cs="Calibri Light"/>
                <w:color w:val="000000"/>
                <w:sz w:val="20"/>
                <w:szCs w:val="20"/>
              </w:rPr>
              <w:t>240</w:t>
            </w:r>
          </w:p>
        </w:tc>
      </w:tr>
      <w:tr w:rsidR="008F43D0" w:rsidRPr="00DA1206">
        <w:trPr>
          <w:trHeight w:val="320"/>
        </w:trPr>
        <w:tc>
          <w:tcPr>
            <w:tcW w:w="2248" w:type="dxa"/>
            <w:tcBorders>
              <w:top w:val="nil"/>
              <w:left w:val="nil"/>
              <w:bottom w:val="nil"/>
              <w:right w:val="nil"/>
            </w:tcBorders>
          </w:tcPr>
          <w:p w:rsidR="008F43D0" w:rsidRDefault="008F43D0" w:rsidP="00DA1206">
            <w:pPr>
              <w:autoSpaceDE w:val="0"/>
              <w:autoSpaceDN w:val="0"/>
              <w:adjustRightInd w:val="0"/>
              <w:spacing w:after="0" w:line="240" w:lineRule="auto"/>
              <w:rPr>
                <w:rFonts w:ascii="Calibri Light" w:hAnsi="Calibri Light" w:cs="Calibri Light"/>
                <w:color w:val="000000"/>
              </w:rPr>
            </w:pPr>
            <w:r>
              <w:rPr>
                <w:rFonts w:ascii="Calibri Light" w:hAnsi="Calibri Light" w:cs="Calibri Light"/>
                <w:color w:val="000000"/>
              </w:rPr>
              <w:t>Did not register and attended</w:t>
            </w:r>
          </w:p>
        </w:tc>
        <w:tc>
          <w:tcPr>
            <w:tcW w:w="1693" w:type="dxa"/>
            <w:tcBorders>
              <w:top w:val="nil"/>
              <w:left w:val="nil"/>
              <w:bottom w:val="nil"/>
              <w:right w:val="nil"/>
            </w:tcBorders>
          </w:tcPr>
          <w:p w:rsidR="008F43D0" w:rsidRPr="00DA1206" w:rsidRDefault="008F43D0" w:rsidP="008F43D0">
            <w:pPr>
              <w:autoSpaceDE w:val="0"/>
              <w:autoSpaceDN w:val="0"/>
              <w:adjustRightInd w:val="0"/>
              <w:spacing w:after="0" w:line="240" w:lineRule="auto"/>
              <w:rPr>
                <w:rFonts w:ascii="Calibri Light" w:hAnsi="Calibri Light" w:cs="Calibri Light"/>
                <w:color w:val="000000"/>
                <w:sz w:val="20"/>
                <w:szCs w:val="20"/>
              </w:rPr>
            </w:pPr>
            <w:r>
              <w:rPr>
                <w:rFonts w:ascii="Calibri Light" w:hAnsi="Calibri Light" w:cs="Calibri Light"/>
                <w:color w:val="000000"/>
                <w:sz w:val="20"/>
                <w:szCs w:val="20"/>
              </w:rPr>
              <w:t>43</w:t>
            </w:r>
          </w:p>
        </w:tc>
      </w:tr>
      <w:tr w:rsidR="00DA1206" w:rsidRPr="00DA1206">
        <w:trPr>
          <w:trHeight w:val="320"/>
        </w:trPr>
        <w:tc>
          <w:tcPr>
            <w:tcW w:w="2248" w:type="dxa"/>
            <w:tcBorders>
              <w:top w:val="nil"/>
              <w:left w:val="nil"/>
              <w:bottom w:val="nil"/>
              <w:right w:val="nil"/>
            </w:tcBorders>
          </w:tcPr>
          <w:p w:rsidR="00DA1206" w:rsidRPr="00DA1206" w:rsidRDefault="002F7CDE" w:rsidP="00DA1206">
            <w:pPr>
              <w:autoSpaceDE w:val="0"/>
              <w:autoSpaceDN w:val="0"/>
              <w:adjustRightInd w:val="0"/>
              <w:spacing w:after="0" w:line="240" w:lineRule="auto"/>
              <w:rPr>
                <w:rFonts w:ascii="Calibri Light" w:hAnsi="Calibri Light" w:cs="Calibri Light"/>
                <w:color w:val="000000"/>
              </w:rPr>
            </w:pPr>
            <w:r>
              <w:rPr>
                <w:rFonts w:ascii="Calibri Light" w:hAnsi="Calibri Light" w:cs="Calibri Light"/>
                <w:color w:val="000000"/>
              </w:rPr>
              <w:t xml:space="preserve"> </w:t>
            </w:r>
            <w:r w:rsidR="008F43D0">
              <w:rPr>
                <w:rFonts w:ascii="Calibri Light" w:hAnsi="Calibri Light" w:cs="Calibri Light"/>
                <w:color w:val="000000"/>
              </w:rPr>
              <w:t>Apologies</w:t>
            </w:r>
            <w:r w:rsidR="00DA1206" w:rsidRPr="00DA1206">
              <w:rPr>
                <w:rFonts w:ascii="Calibri Light" w:hAnsi="Calibri Light" w:cs="Calibri Light"/>
                <w:color w:val="000000"/>
              </w:rPr>
              <w:t xml:space="preserve"> </w:t>
            </w:r>
          </w:p>
        </w:tc>
        <w:tc>
          <w:tcPr>
            <w:tcW w:w="1693" w:type="dxa"/>
            <w:tcBorders>
              <w:top w:val="nil"/>
              <w:left w:val="nil"/>
              <w:bottom w:val="nil"/>
              <w:right w:val="nil"/>
            </w:tcBorders>
          </w:tcPr>
          <w:p w:rsidR="00DA1206" w:rsidRPr="00DA1206" w:rsidRDefault="008F43D0" w:rsidP="008F43D0">
            <w:pPr>
              <w:autoSpaceDE w:val="0"/>
              <w:autoSpaceDN w:val="0"/>
              <w:adjustRightInd w:val="0"/>
              <w:spacing w:after="0" w:line="240" w:lineRule="auto"/>
              <w:rPr>
                <w:rFonts w:ascii="Calibri Light" w:hAnsi="Calibri Light" w:cs="Calibri Light"/>
                <w:color w:val="000000"/>
                <w:sz w:val="20"/>
                <w:szCs w:val="20"/>
              </w:rPr>
            </w:pPr>
            <w:r>
              <w:rPr>
                <w:rFonts w:ascii="Calibri Light" w:hAnsi="Calibri Light" w:cs="Calibri Light"/>
                <w:color w:val="000000"/>
                <w:sz w:val="20"/>
                <w:szCs w:val="20"/>
              </w:rPr>
              <w:t>21</w:t>
            </w:r>
          </w:p>
        </w:tc>
      </w:tr>
      <w:tr w:rsidR="00DA1206" w:rsidRPr="00DA1206" w:rsidTr="0072768C">
        <w:trPr>
          <w:trHeight w:val="303"/>
        </w:trPr>
        <w:tc>
          <w:tcPr>
            <w:tcW w:w="2248" w:type="dxa"/>
            <w:tcBorders>
              <w:top w:val="nil"/>
              <w:left w:val="nil"/>
              <w:bottom w:val="nil"/>
              <w:right w:val="nil"/>
            </w:tcBorders>
          </w:tcPr>
          <w:p w:rsidR="00DA1206" w:rsidRPr="00DA1206" w:rsidRDefault="00DA1206" w:rsidP="00DA1206">
            <w:pPr>
              <w:autoSpaceDE w:val="0"/>
              <w:autoSpaceDN w:val="0"/>
              <w:adjustRightInd w:val="0"/>
              <w:spacing w:after="0" w:line="240" w:lineRule="auto"/>
              <w:rPr>
                <w:rFonts w:ascii="Calibri Light" w:hAnsi="Calibri Light" w:cs="Calibri Light"/>
                <w:b/>
                <w:bCs/>
                <w:color w:val="000000"/>
              </w:rPr>
            </w:pPr>
            <w:r w:rsidRPr="00DA1206">
              <w:rPr>
                <w:rFonts w:ascii="Calibri Light" w:hAnsi="Calibri Light" w:cs="Calibri Light"/>
                <w:b/>
                <w:bCs/>
                <w:color w:val="000000"/>
              </w:rPr>
              <w:t xml:space="preserve">Total attendance </w:t>
            </w:r>
          </w:p>
        </w:tc>
        <w:tc>
          <w:tcPr>
            <w:tcW w:w="1693" w:type="dxa"/>
            <w:tcBorders>
              <w:top w:val="nil"/>
              <w:left w:val="nil"/>
              <w:bottom w:val="nil"/>
              <w:right w:val="nil"/>
            </w:tcBorders>
          </w:tcPr>
          <w:p w:rsidR="00DA1206" w:rsidRPr="00DA1206" w:rsidRDefault="008F43D0" w:rsidP="008F43D0">
            <w:pPr>
              <w:autoSpaceDE w:val="0"/>
              <w:autoSpaceDN w:val="0"/>
              <w:adjustRightInd w:val="0"/>
              <w:spacing w:after="0" w:line="240" w:lineRule="auto"/>
              <w:rPr>
                <w:rFonts w:ascii="Microsoft Sans Serif" w:hAnsi="Microsoft Sans Serif" w:cs="Microsoft Sans Serif"/>
                <w:b/>
                <w:bCs/>
                <w:color w:val="000000"/>
                <w:sz w:val="20"/>
                <w:szCs w:val="20"/>
              </w:rPr>
            </w:pPr>
            <w:r>
              <w:rPr>
                <w:rFonts w:ascii="Microsoft Sans Serif" w:hAnsi="Microsoft Sans Serif" w:cs="Microsoft Sans Serif"/>
                <w:b/>
                <w:bCs/>
                <w:color w:val="000000"/>
                <w:sz w:val="20"/>
                <w:szCs w:val="20"/>
              </w:rPr>
              <w:t>237</w:t>
            </w:r>
          </w:p>
        </w:tc>
      </w:tr>
      <w:tr w:rsidR="0072768C" w:rsidRPr="00DA1206" w:rsidTr="0072768C">
        <w:trPr>
          <w:trHeight w:val="303"/>
        </w:trPr>
        <w:tc>
          <w:tcPr>
            <w:tcW w:w="2248" w:type="dxa"/>
            <w:tcBorders>
              <w:top w:val="nil"/>
              <w:left w:val="nil"/>
              <w:bottom w:val="nil"/>
              <w:right w:val="nil"/>
            </w:tcBorders>
          </w:tcPr>
          <w:p w:rsidR="0072768C" w:rsidRPr="00DA1206" w:rsidRDefault="00582F4F" w:rsidP="00DA1206">
            <w:pPr>
              <w:autoSpaceDE w:val="0"/>
              <w:autoSpaceDN w:val="0"/>
              <w:adjustRightInd w:val="0"/>
              <w:spacing w:after="0" w:line="240" w:lineRule="auto"/>
              <w:rPr>
                <w:rFonts w:ascii="Calibri Light" w:hAnsi="Calibri Light" w:cs="Calibri Light"/>
                <w:b/>
                <w:bCs/>
                <w:color w:val="000000"/>
              </w:rPr>
            </w:pPr>
            <w:r>
              <w:rPr>
                <w:rFonts w:ascii="Calibri Light" w:hAnsi="Calibri Light" w:cs="Calibri Light"/>
                <w:b/>
                <w:bCs/>
                <w:color w:val="000000"/>
              </w:rPr>
              <w:t xml:space="preserve">Uncertain </w:t>
            </w:r>
            <w:r w:rsidR="0072768C">
              <w:rPr>
                <w:rFonts w:ascii="Calibri Light" w:hAnsi="Calibri Light" w:cs="Calibri Light"/>
                <w:b/>
                <w:bCs/>
                <w:color w:val="000000"/>
              </w:rPr>
              <w:t>attendance</w:t>
            </w:r>
          </w:p>
        </w:tc>
        <w:tc>
          <w:tcPr>
            <w:tcW w:w="1693" w:type="dxa"/>
            <w:tcBorders>
              <w:top w:val="nil"/>
              <w:left w:val="nil"/>
              <w:bottom w:val="nil"/>
              <w:right w:val="nil"/>
            </w:tcBorders>
          </w:tcPr>
          <w:p w:rsidR="0072768C" w:rsidRPr="008F43D0" w:rsidRDefault="008F43D0" w:rsidP="008F43D0">
            <w:pPr>
              <w:autoSpaceDE w:val="0"/>
              <w:autoSpaceDN w:val="0"/>
              <w:adjustRightInd w:val="0"/>
              <w:spacing w:after="0" w:line="240" w:lineRule="auto"/>
              <w:rPr>
                <w:rFonts w:ascii="Microsoft Sans Serif" w:hAnsi="Microsoft Sans Serif" w:cs="Microsoft Sans Serif"/>
                <w:bCs/>
                <w:color w:val="000000"/>
                <w:sz w:val="20"/>
                <w:szCs w:val="20"/>
              </w:rPr>
            </w:pPr>
            <w:r w:rsidRPr="008F43D0">
              <w:rPr>
                <w:rFonts w:ascii="Microsoft Sans Serif" w:hAnsi="Microsoft Sans Serif" w:cs="Microsoft Sans Serif"/>
                <w:bCs/>
                <w:color w:val="000000"/>
                <w:sz w:val="20"/>
                <w:szCs w:val="20"/>
              </w:rPr>
              <w:t>25</w:t>
            </w:r>
          </w:p>
        </w:tc>
      </w:tr>
    </w:tbl>
    <w:p w:rsidR="001979ED" w:rsidRDefault="00F82417">
      <w:pPr>
        <w:rPr>
          <w:sz w:val="24"/>
          <w:szCs w:val="24"/>
        </w:rPr>
      </w:pPr>
      <w:r w:rsidRPr="00B77DB1">
        <w:rPr>
          <w:noProof/>
          <w:sz w:val="24"/>
          <w:szCs w:val="24"/>
          <w:lang w:eastAsia="en-AU"/>
        </w:rPr>
        <mc:AlternateContent>
          <mc:Choice Requires="wps">
            <w:drawing>
              <wp:anchor distT="0" distB="0" distL="114300" distR="114300" simplePos="0" relativeHeight="251661312" behindDoc="0" locked="0" layoutInCell="1" allowOverlap="1" wp14:anchorId="67E3825A" wp14:editId="1E0CA4EB">
                <wp:simplePos x="0" y="0"/>
                <wp:positionH relativeFrom="column">
                  <wp:posOffset>3345815</wp:posOffset>
                </wp:positionH>
                <wp:positionV relativeFrom="paragraph">
                  <wp:posOffset>295910</wp:posOffset>
                </wp:positionV>
                <wp:extent cx="3124200" cy="3302000"/>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0" cy="3302000"/>
                        </a:xfrm>
                        <a:prstGeom prst="rect">
                          <a:avLst/>
                        </a:prstGeom>
                        <a:solidFill>
                          <a:srgbClr val="FFFFFF"/>
                        </a:solidFill>
                        <a:ln w="9525">
                          <a:noFill/>
                          <a:miter lim="800000"/>
                          <a:headEnd/>
                          <a:tailEnd/>
                        </a:ln>
                      </wps:spPr>
                      <wps:txbx>
                        <w:txbxContent>
                          <w:p w:rsidR="00B77DB1" w:rsidRPr="000F03AA" w:rsidRDefault="00B77DB1" w:rsidP="00B77DB1">
                            <w:pPr>
                              <w:rPr>
                                <w:sz w:val="36"/>
                                <w:szCs w:val="36"/>
                              </w:rPr>
                            </w:pPr>
                            <w:r w:rsidRPr="000F03AA">
                              <w:rPr>
                                <w:sz w:val="36"/>
                                <w:szCs w:val="36"/>
                              </w:rPr>
                              <w:t>Budget</w:t>
                            </w:r>
                          </w:p>
                          <w:p w:rsidR="00B77DB1" w:rsidRPr="00D16787" w:rsidRDefault="00B77DB1" w:rsidP="00B77DB1">
                            <w:pPr>
                              <w:rPr>
                                <w:sz w:val="24"/>
                                <w:szCs w:val="24"/>
                              </w:rPr>
                            </w:pPr>
                            <w:r w:rsidRPr="00D16787">
                              <w:rPr>
                                <w:sz w:val="24"/>
                                <w:szCs w:val="24"/>
                              </w:rPr>
                              <w:t>Catering $</w:t>
                            </w:r>
                            <w:r>
                              <w:rPr>
                                <w:sz w:val="24"/>
                                <w:szCs w:val="24"/>
                              </w:rPr>
                              <w:t>2,859</w:t>
                            </w:r>
                          </w:p>
                          <w:p w:rsidR="00B77DB1" w:rsidRPr="0078683B" w:rsidRDefault="00B77DB1" w:rsidP="00B77DB1">
                            <w:pPr>
                              <w:rPr>
                                <w:sz w:val="24"/>
                                <w:szCs w:val="24"/>
                              </w:rPr>
                            </w:pPr>
                            <w:r w:rsidRPr="00D16787">
                              <w:rPr>
                                <w:sz w:val="24"/>
                                <w:szCs w:val="24"/>
                              </w:rPr>
                              <w:t>Venue $</w:t>
                            </w:r>
                            <w:r>
                              <w:rPr>
                                <w:sz w:val="24"/>
                                <w:szCs w:val="24"/>
                              </w:rPr>
                              <w:t>1,634.50</w:t>
                            </w:r>
                            <w: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t xml:space="preserve"> </w:t>
                            </w:r>
                          </w:p>
                          <w:p w:rsidR="00B77DB1" w:rsidRDefault="00B77DB1" w:rsidP="00B77DB1">
                            <w:pPr>
                              <w:rPr>
                                <w:sz w:val="24"/>
                                <w:szCs w:val="24"/>
                              </w:rPr>
                            </w:pPr>
                            <w:r>
                              <w:rPr>
                                <w:sz w:val="24"/>
                                <w:szCs w:val="24"/>
                              </w:rPr>
                              <w:t>Total: $4,554</w:t>
                            </w:r>
                          </w:p>
                          <w:p w:rsidR="00B77DB1" w:rsidRDefault="00B77DB1" w:rsidP="00B77DB1">
                            <w:pPr>
                              <w:spacing w:after="0" w:line="240" w:lineRule="auto"/>
                              <w:rPr>
                                <w:sz w:val="24"/>
                                <w:szCs w:val="24"/>
                              </w:rPr>
                            </w:pPr>
                            <w:r w:rsidRPr="00D16787">
                              <w:rPr>
                                <w:sz w:val="24"/>
                                <w:szCs w:val="24"/>
                              </w:rPr>
                              <w:t>Plus in-kind support from EMHSCA organisations for printing and staffing</w:t>
                            </w:r>
                            <w:r>
                              <w:rPr>
                                <w:sz w:val="24"/>
                                <w:szCs w:val="24"/>
                              </w:rPr>
                              <w:t>.</w:t>
                            </w:r>
                          </w:p>
                          <w:p w:rsidR="00B77DB1" w:rsidRDefault="00B77DB1" w:rsidP="00B77DB1">
                            <w:pPr>
                              <w:spacing w:after="0" w:line="240" w:lineRule="auto"/>
                              <w:rPr>
                                <w:sz w:val="24"/>
                                <w:szCs w:val="24"/>
                              </w:rPr>
                            </w:pPr>
                            <w:r>
                              <w:rPr>
                                <w:sz w:val="24"/>
                                <w:szCs w:val="24"/>
                              </w:rPr>
                              <w:t>The City of Whitehorse provided a grant that reduced the venue hire by half.</w:t>
                            </w:r>
                          </w:p>
                          <w:p w:rsidR="00B77DB1" w:rsidRDefault="00B77DB1" w:rsidP="00B77DB1">
                            <w:pPr>
                              <w:spacing w:after="0" w:line="240" w:lineRule="auto"/>
                              <w:rPr>
                                <w:sz w:val="24"/>
                                <w:szCs w:val="24"/>
                              </w:rPr>
                            </w:pPr>
                            <w:r>
                              <w:rPr>
                                <w:sz w:val="24"/>
                                <w:szCs w:val="24"/>
                              </w:rPr>
                              <w:t>This event would have been well outside the EMHSCA budget.  We are grateful to the Eastern Melbourne phn for meet</w:t>
                            </w:r>
                            <w:r w:rsidR="00AE3EC7">
                              <w:rPr>
                                <w:sz w:val="24"/>
                                <w:szCs w:val="24"/>
                              </w:rPr>
                              <w:t>ing</w:t>
                            </w:r>
                            <w:r>
                              <w:rPr>
                                <w:sz w:val="24"/>
                                <w:szCs w:val="24"/>
                              </w:rPr>
                              <w:t xml:space="preserve"> the full cost of catering and half of the venue hire.</w:t>
                            </w:r>
                          </w:p>
                          <w:p w:rsidR="00B77DB1" w:rsidRPr="00D16787" w:rsidRDefault="00B77DB1" w:rsidP="00B77DB1">
                            <w:pPr>
                              <w:rPr>
                                <w:sz w:val="24"/>
                                <w:szCs w:val="24"/>
                              </w:rPr>
                            </w:pPr>
                          </w:p>
                          <w:p w:rsidR="00B77DB1" w:rsidRDefault="00B77DB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margin-left:263.45pt;margin-top:23.3pt;width:246pt;height:260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" stroked="f">
                <v:textbox>
                  <w:txbxContent>
                    <w:p w:rsidR="00B77DB1" w:rsidRPr="000F03AA" w:rsidRDefault="00B77DB1" w:rsidP="00B77DB1">
                      <w:pPr>
                        <w:rPr>
                          <w:sz w:val="36"/>
                          <w:szCs w:val="36"/>
                        </w:rPr>
                      </w:pPr>
                      <w:r w:rsidRPr="000F03AA">
                        <w:rPr>
                          <w:sz w:val="36"/>
                          <w:szCs w:val="36"/>
                        </w:rPr>
                        <w:t>Budget</w:t>
                      </w:r>
                    </w:p>
                    <w:p w:rsidR="00B77DB1" w:rsidRPr="00D16787" w:rsidRDefault="00B77DB1" w:rsidP="00B77DB1">
                      <w:pPr>
                        <w:rPr>
                          <w:sz w:val="24"/>
                          <w:szCs w:val="24"/>
                        </w:rPr>
                      </w:pPr>
                      <w:r w:rsidRPr="00D16787">
                        <w:rPr>
                          <w:sz w:val="24"/>
                          <w:szCs w:val="24"/>
                        </w:rPr>
                        <w:t>Catering $</w:t>
                      </w:r>
                      <w:r>
                        <w:rPr>
                          <w:sz w:val="24"/>
                          <w:szCs w:val="24"/>
                        </w:rPr>
                        <w:t>2,859</w:t>
                      </w:r>
                    </w:p>
                    <w:p w:rsidR="00B77DB1" w:rsidRPr="0078683B" w:rsidRDefault="00B77DB1" w:rsidP="00B77DB1">
                      <w:pPr>
                        <w:rPr>
                          <w:sz w:val="24"/>
                          <w:szCs w:val="24"/>
                        </w:rPr>
                      </w:pPr>
                      <w:r w:rsidRPr="00D16787">
                        <w:rPr>
                          <w:sz w:val="24"/>
                          <w:szCs w:val="24"/>
                        </w:rPr>
                        <w:t>Venue $</w:t>
                      </w:r>
                      <w:r>
                        <w:rPr>
                          <w:sz w:val="24"/>
                          <w:szCs w:val="24"/>
                        </w:rPr>
                        <w:t>1,634.50</w:t>
                      </w:r>
                      <w: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t xml:space="preserve"> </w:t>
                      </w:r>
                    </w:p>
                    <w:p w:rsidR="00B77DB1" w:rsidRDefault="00B77DB1" w:rsidP="00B77DB1">
                      <w:pPr>
                        <w:rPr>
                          <w:sz w:val="24"/>
                          <w:szCs w:val="24"/>
                        </w:rPr>
                      </w:pPr>
                      <w:r>
                        <w:rPr>
                          <w:sz w:val="24"/>
                          <w:szCs w:val="24"/>
                        </w:rPr>
                        <w:t>Total: $4,554</w:t>
                      </w:r>
                    </w:p>
                    <w:p w:rsidR="00B77DB1" w:rsidRDefault="00B77DB1" w:rsidP="00B77DB1">
                      <w:pPr>
                        <w:spacing w:after="0" w:line="240" w:lineRule="auto"/>
                        <w:rPr>
                          <w:sz w:val="24"/>
                          <w:szCs w:val="24"/>
                        </w:rPr>
                      </w:pPr>
                      <w:r w:rsidRPr="00D16787">
                        <w:rPr>
                          <w:sz w:val="24"/>
                          <w:szCs w:val="24"/>
                        </w:rPr>
                        <w:t>Plus in-kind support from EMHSCA organisations for printing and staffing</w:t>
                      </w:r>
                      <w:r>
                        <w:rPr>
                          <w:sz w:val="24"/>
                          <w:szCs w:val="24"/>
                        </w:rPr>
                        <w:t>.</w:t>
                      </w:r>
                    </w:p>
                    <w:p w:rsidR="00B77DB1" w:rsidRDefault="00B77DB1" w:rsidP="00B77DB1">
                      <w:pPr>
                        <w:spacing w:after="0" w:line="240" w:lineRule="auto"/>
                        <w:rPr>
                          <w:sz w:val="24"/>
                          <w:szCs w:val="24"/>
                        </w:rPr>
                      </w:pPr>
                      <w:r>
                        <w:rPr>
                          <w:sz w:val="24"/>
                          <w:szCs w:val="24"/>
                        </w:rPr>
                        <w:t>The City of Whitehorse provided a grant that reduced the venue hire by half.</w:t>
                      </w:r>
                    </w:p>
                    <w:p w:rsidR="00B77DB1" w:rsidRDefault="00B77DB1" w:rsidP="00B77DB1">
                      <w:pPr>
                        <w:spacing w:after="0" w:line="240" w:lineRule="auto"/>
                        <w:rPr>
                          <w:sz w:val="24"/>
                          <w:szCs w:val="24"/>
                        </w:rPr>
                      </w:pPr>
                      <w:r>
                        <w:rPr>
                          <w:sz w:val="24"/>
                          <w:szCs w:val="24"/>
                        </w:rPr>
                        <w:t>This event would have been well outside the EMHSCA budget.  We are grateful to the Eastern Melbourne phn for meet</w:t>
                      </w:r>
                      <w:r w:rsidR="00AE3EC7">
                        <w:rPr>
                          <w:sz w:val="24"/>
                          <w:szCs w:val="24"/>
                        </w:rPr>
                        <w:t>ing</w:t>
                      </w:r>
                      <w:r>
                        <w:rPr>
                          <w:sz w:val="24"/>
                          <w:szCs w:val="24"/>
                        </w:rPr>
                        <w:t xml:space="preserve"> the full cost of catering and half of the venue hire.</w:t>
                      </w:r>
                    </w:p>
                    <w:p w:rsidR="00B77DB1" w:rsidRPr="00D16787" w:rsidRDefault="00B77DB1" w:rsidP="00B77DB1">
                      <w:pPr>
                        <w:rPr>
                          <w:sz w:val="24"/>
                          <w:szCs w:val="24"/>
                        </w:rPr>
                      </w:pPr>
                    </w:p>
                    <w:p w:rsidR="00B77DB1" w:rsidRDefault="00B77DB1"/>
                  </w:txbxContent>
                </v:textbox>
              </v:shape>
            </w:pict>
          </mc:Fallback>
        </mc:AlternateContent>
      </w:r>
      <w:r w:rsidR="00712336">
        <w:rPr>
          <w:sz w:val="24"/>
          <w:szCs w:val="24"/>
        </w:rPr>
        <w:t>There was a substantial waitlist for this event.</w:t>
      </w:r>
    </w:p>
    <w:p w:rsidR="00EE7775" w:rsidRPr="001979ED" w:rsidRDefault="00EE7775">
      <w:pPr>
        <w:rPr>
          <w:sz w:val="24"/>
          <w:szCs w:val="24"/>
        </w:rPr>
      </w:pPr>
      <w:r>
        <w:rPr>
          <w:sz w:val="36"/>
          <w:szCs w:val="36"/>
        </w:rPr>
        <w:t>Attendance by sector</w:t>
      </w:r>
    </w:p>
    <w:tbl>
      <w:tblPr>
        <w:tblW w:w="3253" w:type="dxa"/>
        <w:tblInd w:w="93" w:type="dxa"/>
        <w:tblLook w:val="04A0" w:firstRow="1" w:lastRow="0" w:firstColumn="1" w:lastColumn="0" w:noHBand="0" w:noVBand="1"/>
      </w:tblPr>
      <w:tblGrid>
        <w:gridCol w:w="2293"/>
        <w:gridCol w:w="960"/>
      </w:tblGrid>
      <w:tr w:rsidR="00BE5D2D" w:rsidRPr="00BE5D2D" w:rsidTr="002F7CDE">
        <w:trPr>
          <w:trHeight w:val="300"/>
        </w:trPr>
        <w:tc>
          <w:tcPr>
            <w:tcW w:w="2293" w:type="dxa"/>
            <w:tcBorders>
              <w:top w:val="nil"/>
              <w:left w:val="nil"/>
              <w:bottom w:val="nil"/>
              <w:right w:val="nil"/>
            </w:tcBorders>
            <w:shd w:val="clear" w:color="auto" w:fill="auto"/>
            <w:noWrap/>
            <w:vAlign w:val="bottom"/>
            <w:hideMark/>
          </w:tcPr>
          <w:p w:rsidR="00BE5D2D" w:rsidRPr="00BE5D2D" w:rsidRDefault="00BE5D2D" w:rsidP="00BE5D2D">
            <w:pPr>
              <w:spacing w:after="0" w:line="240" w:lineRule="auto"/>
              <w:rPr>
                <w:rFonts w:ascii="Calibri" w:eastAsia="Times New Roman" w:hAnsi="Calibri" w:cs="Calibri"/>
                <w:color w:val="000000"/>
                <w:lang w:eastAsia="en-AU"/>
              </w:rPr>
            </w:pPr>
            <w:r w:rsidRPr="00BE5D2D">
              <w:rPr>
                <w:rFonts w:ascii="Calibri" w:eastAsia="Times New Roman" w:hAnsi="Calibri" w:cs="Calibri"/>
                <w:color w:val="000000"/>
                <w:lang w:eastAsia="en-AU"/>
              </w:rPr>
              <w:t>AOD</w:t>
            </w:r>
          </w:p>
        </w:tc>
        <w:tc>
          <w:tcPr>
            <w:tcW w:w="960" w:type="dxa"/>
            <w:tcBorders>
              <w:top w:val="nil"/>
              <w:left w:val="nil"/>
              <w:bottom w:val="nil"/>
              <w:right w:val="nil"/>
            </w:tcBorders>
            <w:shd w:val="clear" w:color="auto" w:fill="auto"/>
            <w:noWrap/>
            <w:vAlign w:val="bottom"/>
            <w:hideMark/>
          </w:tcPr>
          <w:p w:rsidR="00BE5D2D" w:rsidRPr="00BE5D2D" w:rsidRDefault="00BE5D2D" w:rsidP="00BE5D2D">
            <w:pPr>
              <w:spacing w:after="0" w:line="240" w:lineRule="auto"/>
              <w:jc w:val="right"/>
              <w:rPr>
                <w:rFonts w:ascii="Calibri" w:eastAsia="Times New Roman" w:hAnsi="Calibri" w:cs="Calibri"/>
                <w:color w:val="000000"/>
                <w:lang w:eastAsia="en-AU"/>
              </w:rPr>
            </w:pPr>
            <w:r w:rsidRPr="00BE5D2D">
              <w:rPr>
                <w:rFonts w:ascii="Calibri" w:eastAsia="Times New Roman" w:hAnsi="Calibri" w:cs="Calibri"/>
                <w:color w:val="000000"/>
                <w:lang w:eastAsia="en-AU"/>
              </w:rPr>
              <w:t>31</w:t>
            </w:r>
          </w:p>
        </w:tc>
      </w:tr>
      <w:tr w:rsidR="00BE5D2D" w:rsidRPr="00BE5D2D" w:rsidTr="002F7CDE">
        <w:trPr>
          <w:trHeight w:val="300"/>
        </w:trPr>
        <w:tc>
          <w:tcPr>
            <w:tcW w:w="2293" w:type="dxa"/>
            <w:tcBorders>
              <w:top w:val="nil"/>
              <w:left w:val="nil"/>
              <w:bottom w:val="nil"/>
              <w:right w:val="nil"/>
            </w:tcBorders>
            <w:shd w:val="clear" w:color="auto" w:fill="auto"/>
            <w:noWrap/>
            <w:vAlign w:val="bottom"/>
            <w:hideMark/>
          </w:tcPr>
          <w:p w:rsidR="00BE5D2D" w:rsidRPr="00BE5D2D" w:rsidRDefault="00BE5D2D" w:rsidP="00BE5D2D">
            <w:pPr>
              <w:spacing w:after="0" w:line="240" w:lineRule="auto"/>
              <w:rPr>
                <w:rFonts w:ascii="Calibri" w:eastAsia="Times New Roman" w:hAnsi="Calibri" w:cs="Calibri"/>
                <w:color w:val="000000"/>
                <w:lang w:eastAsia="en-AU"/>
              </w:rPr>
            </w:pPr>
            <w:r w:rsidRPr="00BE5D2D">
              <w:rPr>
                <w:rFonts w:ascii="Calibri" w:eastAsia="Times New Roman" w:hAnsi="Calibri" w:cs="Calibri"/>
                <w:color w:val="000000"/>
                <w:lang w:eastAsia="en-AU"/>
              </w:rPr>
              <w:t>Aus gov DHS</w:t>
            </w:r>
          </w:p>
        </w:tc>
        <w:tc>
          <w:tcPr>
            <w:tcW w:w="960" w:type="dxa"/>
            <w:tcBorders>
              <w:top w:val="nil"/>
              <w:left w:val="nil"/>
              <w:bottom w:val="nil"/>
              <w:right w:val="nil"/>
            </w:tcBorders>
            <w:shd w:val="clear" w:color="auto" w:fill="auto"/>
            <w:noWrap/>
            <w:vAlign w:val="bottom"/>
            <w:hideMark/>
          </w:tcPr>
          <w:p w:rsidR="00BE5D2D" w:rsidRPr="00BE5D2D" w:rsidRDefault="00BE5D2D" w:rsidP="00BE5D2D">
            <w:pPr>
              <w:spacing w:after="0" w:line="240" w:lineRule="auto"/>
              <w:jc w:val="right"/>
              <w:rPr>
                <w:rFonts w:ascii="Calibri" w:eastAsia="Times New Roman" w:hAnsi="Calibri" w:cs="Calibri"/>
                <w:color w:val="000000"/>
                <w:lang w:eastAsia="en-AU"/>
              </w:rPr>
            </w:pPr>
            <w:r w:rsidRPr="00BE5D2D">
              <w:rPr>
                <w:rFonts w:ascii="Calibri" w:eastAsia="Times New Roman" w:hAnsi="Calibri" w:cs="Calibri"/>
                <w:color w:val="000000"/>
                <w:lang w:eastAsia="en-AU"/>
              </w:rPr>
              <w:t>3</w:t>
            </w:r>
          </w:p>
        </w:tc>
      </w:tr>
      <w:tr w:rsidR="00BE5D2D" w:rsidRPr="00BE5D2D" w:rsidTr="002F7CDE">
        <w:trPr>
          <w:trHeight w:val="300"/>
        </w:trPr>
        <w:tc>
          <w:tcPr>
            <w:tcW w:w="2293" w:type="dxa"/>
            <w:tcBorders>
              <w:top w:val="nil"/>
              <w:left w:val="nil"/>
              <w:bottom w:val="nil"/>
              <w:right w:val="nil"/>
            </w:tcBorders>
            <w:shd w:val="clear" w:color="auto" w:fill="auto"/>
            <w:noWrap/>
            <w:vAlign w:val="bottom"/>
            <w:hideMark/>
          </w:tcPr>
          <w:p w:rsidR="00BE5D2D" w:rsidRPr="00BE5D2D" w:rsidRDefault="00BE5D2D" w:rsidP="00BE5D2D">
            <w:pPr>
              <w:spacing w:after="0" w:line="240" w:lineRule="auto"/>
              <w:rPr>
                <w:rFonts w:ascii="Calibri" w:eastAsia="Times New Roman" w:hAnsi="Calibri" w:cs="Calibri"/>
                <w:color w:val="000000"/>
                <w:lang w:eastAsia="en-AU"/>
              </w:rPr>
            </w:pPr>
            <w:r w:rsidRPr="00BE5D2D">
              <w:rPr>
                <w:rFonts w:ascii="Calibri" w:eastAsia="Times New Roman" w:hAnsi="Calibri" w:cs="Calibri"/>
                <w:color w:val="000000"/>
                <w:lang w:eastAsia="en-AU"/>
              </w:rPr>
              <w:t>C</w:t>
            </w:r>
            <w:r>
              <w:rPr>
                <w:rFonts w:ascii="Calibri" w:eastAsia="Times New Roman" w:hAnsi="Calibri" w:cs="Calibri"/>
                <w:color w:val="000000"/>
                <w:lang w:eastAsia="en-AU"/>
              </w:rPr>
              <w:t xml:space="preserve">linical </w:t>
            </w:r>
            <w:r w:rsidRPr="00BE5D2D">
              <w:rPr>
                <w:rFonts w:ascii="Calibri" w:eastAsia="Times New Roman" w:hAnsi="Calibri" w:cs="Calibri"/>
                <w:color w:val="000000"/>
                <w:lang w:eastAsia="en-AU"/>
              </w:rPr>
              <w:t>M</w:t>
            </w:r>
            <w:r>
              <w:rPr>
                <w:rFonts w:ascii="Calibri" w:eastAsia="Times New Roman" w:hAnsi="Calibri" w:cs="Calibri"/>
                <w:color w:val="000000"/>
                <w:lang w:eastAsia="en-AU"/>
              </w:rPr>
              <w:t xml:space="preserve">ental </w:t>
            </w:r>
            <w:r w:rsidRPr="00BE5D2D">
              <w:rPr>
                <w:rFonts w:ascii="Calibri" w:eastAsia="Times New Roman" w:hAnsi="Calibri" w:cs="Calibri"/>
                <w:color w:val="000000"/>
                <w:lang w:eastAsia="en-AU"/>
              </w:rPr>
              <w:t>H</w:t>
            </w:r>
            <w:r>
              <w:rPr>
                <w:rFonts w:ascii="Calibri" w:eastAsia="Times New Roman" w:hAnsi="Calibri" w:cs="Calibri"/>
                <w:color w:val="000000"/>
                <w:lang w:eastAsia="en-AU"/>
              </w:rPr>
              <w:t>ealth</w:t>
            </w:r>
          </w:p>
        </w:tc>
        <w:tc>
          <w:tcPr>
            <w:tcW w:w="960" w:type="dxa"/>
            <w:tcBorders>
              <w:top w:val="nil"/>
              <w:left w:val="nil"/>
              <w:bottom w:val="nil"/>
              <w:right w:val="nil"/>
            </w:tcBorders>
            <w:shd w:val="clear" w:color="auto" w:fill="auto"/>
            <w:noWrap/>
            <w:vAlign w:val="bottom"/>
            <w:hideMark/>
          </w:tcPr>
          <w:p w:rsidR="00BE5D2D" w:rsidRPr="00BE5D2D" w:rsidRDefault="00BE5D2D" w:rsidP="00BE5D2D">
            <w:pPr>
              <w:spacing w:after="0" w:line="240" w:lineRule="auto"/>
              <w:jc w:val="right"/>
              <w:rPr>
                <w:rFonts w:ascii="Calibri" w:eastAsia="Times New Roman" w:hAnsi="Calibri" w:cs="Calibri"/>
                <w:color w:val="000000"/>
                <w:lang w:eastAsia="en-AU"/>
              </w:rPr>
            </w:pPr>
            <w:r w:rsidRPr="00BE5D2D">
              <w:rPr>
                <w:rFonts w:ascii="Calibri" w:eastAsia="Times New Roman" w:hAnsi="Calibri" w:cs="Calibri"/>
                <w:color w:val="000000"/>
                <w:lang w:eastAsia="en-AU"/>
              </w:rPr>
              <w:t>40</w:t>
            </w:r>
          </w:p>
        </w:tc>
      </w:tr>
      <w:tr w:rsidR="00BE5D2D" w:rsidRPr="00BE5D2D" w:rsidTr="002F7CDE">
        <w:trPr>
          <w:trHeight w:val="300"/>
        </w:trPr>
        <w:tc>
          <w:tcPr>
            <w:tcW w:w="2293" w:type="dxa"/>
            <w:tcBorders>
              <w:top w:val="nil"/>
              <w:left w:val="nil"/>
              <w:bottom w:val="nil"/>
              <w:right w:val="nil"/>
            </w:tcBorders>
            <w:shd w:val="clear" w:color="auto" w:fill="auto"/>
            <w:noWrap/>
            <w:vAlign w:val="bottom"/>
            <w:hideMark/>
          </w:tcPr>
          <w:p w:rsidR="00BE5D2D" w:rsidRPr="00BE5D2D" w:rsidRDefault="00BE5D2D" w:rsidP="00BE5D2D">
            <w:pPr>
              <w:spacing w:after="0" w:line="240" w:lineRule="auto"/>
              <w:rPr>
                <w:rFonts w:ascii="Calibri" w:eastAsia="Times New Roman" w:hAnsi="Calibri" w:cs="Calibri"/>
                <w:color w:val="000000"/>
                <w:lang w:eastAsia="en-AU"/>
              </w:rPr>
            </w:pPr>
            <w:r w:rsidRPr="00BE5D2D">
              <w:rPr>
                <w:rFonts w:ascii="Calibri" w:eastAsia="Times New Roman" w:hAnsi="Calibri" w:cs="Calibri"/>
                <w:color w:val="000000"/>
                <w:lang w:eastAsia="en-AU"/>
              </w:rPr>
              <w:t>Community Health</w:t>
            </w:r>
          </w:p>
        </w:tc>
        <w:tc>
          <w:tcPr>
            <w:tcW w:w="960" w:type="dxa"/>
            <w:tcBorders>
              <w:top w:val="nil"/>
              <w:left w:val="nil"/>
              <w:bottom w:val="nil"/>
              <w:right w:val="nil"/>
            </w:tcBorders>
            <w:shd w:val="clear" w:color="auto" w:fill="auto"/>
            <w:noWrap/>
            <w:vAlign w:val="bottom"/>
            <w:hideMark/>
          </w:tcPr>
          <w:p w:rsidR="00BE5D2D" w:rsidRPr="00BE5D2D" w:rsidRDefault="00BE5D2D" w:rsidP="00BE5D2D">
            <w:pPr>
              <w:spacing w:after="0" w:line="240" w:lineRule="auto"/>
              <w:jc w:val="right"/>
              <w:rPr>
                <w:rFonts w:ascii="Calibri" w:eastAsia="Times New Roman" w:hAnsi="Calibri" w:cs="Calibri"/>
                <w:color w:val="000000"/>
                <w:lang w:eastAsia="en-AU"/>
              </w:rPr>
            </w:pPr>
            <w:r w:rsidRPr="00BE5D2D">
              <w:rPr>
                <w:rFonts w:ascii="Calibri" w:eastAsia="Times New Roman" w:hAnsi="Calibri" w:cs="Calibri"/>
                <w:color w:val="000000"/>
                <w:lang w:eastAsia="en-AU"/>
              </w:rPr>
              <w:t>1</w:t>
            </w:r>
          </w:p>
        </w:tc>
      </w:tr>
      <w:tr w:rsidR="00BE5D2D" w:rsidRPr="00BE5D2D" w:rsidTr="002F7CDE">
        <w:trPr>
          <w:trHeight w:val="300"/>
        </w:trPr>
        <w:tc>
          <w:tcPr>
            <w:tcW w:w="2293" w:type="dxa"/>
            <w:tcBorders>
              <w:top w:val="nil"/>
              <w:left w:val="nil"/>
              <w:bottom w:val="nil"/>
              <w:right w:val="nil"/>
            </w:tcBorders>
            <w:shd w:val="clear" w:color="auto" w:fill="auto"/>
            <w:noWrap/>
            <w:vAlign w:val="bottom"/>
            <w:hideMark/>
          </w:tcPr>
          <w:p w:rsidR="00BE5D2D" w:rsidRPr="00BE5D2D" w:rsidRDefault="00BE5D2D" w:rsidP="00BE5D2D">
            <w:pPr>
              <w:spacing w:after="0" w:line="240" w:lineRule="auto"/>
              <w:rPr>
                <w:rFonts w:ascii="Calibri" w:eastAsia="Times New Roman" w:hAnsi="Calibri" w:cs="Calibri"/>
                <w:color w:val="000000"/>
                <w:lang w:eastAsia="en-AU"/>
              </w:rPr>
            </w:pPr>
            <w:r w:rsidRPr="00BE5D2D">
              <w:rPr>
                <w:rFonts w:ascii="Calibri" w:eastAsia="Times New Roman" w:hAnsi="Calibri" w:cs="Calibri"/>
                <w:color w:val="000000"/>
                <w:lang w:eastAsia="en-AU"/>
              </w:rPr>
              <w:t>D</w:t>
            </w:r>
            <w:r>
              <w:rPr>
                <w:rFonts w:ascii="Calibri" w:eastAsia="Times New Roman" w:hAnsi="Calibri" w:cs="Calibri"/>
                <w:color w:val="000000"/>
                <w:lang w:eastAsia="en-AU"/>
              </w:rPr>
              <w:t xml:space="preserve">ept </w:t>
            </w:r>
            <w:r w:rsidRPr="00BE5D2D">
              <w:rPr>
                <w:rFonts w:ascii="Calibri" w:eastAsia="Times New Roman" w:hAnsi="Calibri" w:cs="Calibri"/>
                <w:color w:val="000000"/>
                <w:lang w:eastAsia="en-AU"/>
              </w:rPr>
              <w:t>H</w:t>
            </w:r>
            <w:r>
              <w:rPr>
                <w:rFonts w:ascii="Calibri" w:eastAsia="Times New Roman" w:hAnsi="Calibri" w:cs="Calibri"/>
                <w:color w:val="000000"/>
                <w:lang w:eastAsia="en-AU"/>
              </w:rPr>
              <w:t xml:space="preserve">ealth &amp; </w:t>
            </w:r>
            <w:r w:rsidRPr="00BE5D2D">
              <w:rPr>
                <w:rFonts w:ascii="Calibri" w:eastAsia="Times New Roman" w:hAnsi="Calibri" w:cs="Calibri"/>
                <w:color w:val="000000"/>
                <w:lang w:eastAsia="en-AU"/>
              </w:rPr>
              <w:t>H</w:t>
            </w:r>
            <w:r>
              <w:rPr>
                <w:rFonts w:ascii="Calibri" w:eastAsia="Times New Roman" w:hAnsi="Calibri" w:cs="Calibri"/>
                <w:color w:val="000000"/>
                <w:lang w:eastAsia="en-AU"/>
              </w:rPr>
              <w:t xml:space="preserve">uman </w:t>
            </w:r>
            <w:r w:rsidRPr="00BE5D2D">
              <w:rPr>
                <w:rFonts w:ascii="Calibri" w:eastAsia="Times New Roman" w:hAnsi="Calibri" w:cs="Calibri"/>
                <w:color w:val="000000"/>
                <w:lang w:eastAsia="en-AU"/>
              </w:rPr>
              <w:t>S</w:t>
            </w:r>
            <w:r>
              <w:rPr>
                <w:rFonts w:ascii="Calibri" w:eastAsia="Times New Roman" w:hAnsi="Calibri" w:cs="Calibri"/>
                <w:color w:val="000000"/>
                <w:lang w:eastAsia="en-AU"/>
              </w:rPr>
              <w:t>ervices</w:t>
            </w:r>
          </w:p>
        </w:tc>
        <w:tc>
          <w:tcPr>
            <w:tcW w:w="960" w:type="dxa"/>
            <w:tcBorders>
              <w:top w:val="nil"/>
              <w:left w:val="nil"/>
              <w:bottom w:val="nil"/>
              <w:right w:val="nil"/>
            </w:tcBorders>
            <w:shd w:val="clear" w:color="auto" w:fill="auto"/>
            <w:noWrap/>
            <w:vAlign w:val="bottom"/>
            <w:hideMark/>
          </w:tcPr>
          <w:p w:rsidR="00BE5D2D" w:rsidRPr="00BE5D2D" w:rsidRDefault="00BE5D2D" w:rsidP="00BE5D2D">
            <w:pPr>
              <w:spacing w:after="0" w:line="240" w:lineRule="auto"/>
              <w:jc w:val="right"/>
              <w:rPr>
                <w:rFonts w:ascii="Calibri" w:eastAsia="Times New Roman" w:hAnsi="Calibri" w:cs="Calibri"/>
                <w:color w:val="000000"/>
                <w:lang w:eastAsia="en-AU"/>
              </w:rPr>
            </w:pPr>
            <w:r w:rsidRPr="00BE5D2D">
              <w:rPr>
                <w:rFonts w:ascii="Calibri" w:eastAsia="Times New Roman" w:hAnsi="Calibri" w:cs="Calibri"/>
                <w:color w:val="000000"/>
                <w:lang w:eastAsia="en-AU"/>
              </w:rPr>
              <w:t>7</w:t>
            </w:r>
          </w:p>
        </w:tc>
      </w:tr>
      <w:tr w:rsidR="00BE5D2D" w:rsidRPr="00BE5D2D" w:rsidTr="002F7CDE">
        <w:trPr>
          <w:trHeight w:val="300"/>
        </w:trPr>
        <w:tc>
          <w:tcPr>
            <w:tcW w:w="2293" w:type="dxa"/>
            <w:tcBorders>
              <w:top w:val="nil"/>
              <w:left w:val="nil"/>
              <w:bottom w:val="nil"/>
              <w:right w:val="nil"/>
            </w:tcBorders>
            <w:shd w:val="clear" w:color="auto" w:fill="auto"/>
            <w:noWrap/>
            <w:vAlign w:val="bottom"/>
            <w:hideMark/>
          </w:tcPr>
          <w:p w:rsidR="00BE5D2D" w:rsidRPr="00BE5D2D" w:rsidRDefault="00BE5D2D" w:rsidP="00BE5D2D">
            <w:pPr>
              <w:spacing w:after="0" w:line="240" w:lineRule="auto"/>
              <w:rPr>
                <w:rFonts w:ascii="Calibri" w:eastAsia="Times New Roman" w:hAnsi="Calibri" w:cs="Calibri"/>
                <w:color w:val="000000"/>
                <w:lang w:eastAsia="en-AU"/>
              </w:rPr>
            </w:pPr>
            <w:r w:rsidRPr="00BE5D2D">
              <w:rPr>
                <w:rFonts w:ascii="Calibri" w:eastAsia="Times New Roman" w:hAnsi="Calibri" w:cs="Calibri"/>
                <w:color w:val="000000"/>
                <w:lang w:eastAsia="en-AU"/>
              </w:rPr>
              <w:t xml:space="preserve"> D</w:t>
            </w:r>
            <w:r>
              <w:rPr>
                <w:rFonts w:ascii="Calibri" w:eastAsia="Times New Roman" w:hAnsi="Calibri" w:cs="Calibri"/>
                <w:color w:val="000000"/>
                <w:lang w:eastAsia="en-AU"/>
              </w:rPr>
              <w:t xml:space="preserve">ept </w:t>
            </w:r>
            <w:r w:rsidRPr="00BE5D2D">
              <w:rPr>
                <w:rFonts w:ascii="Calibri" w:eastAsia="Times New Roman" w:hAnsi="Calibri" w:cs="Calibri"/>
                <w:color w:val="000000"/>
                <w:lang w:eastAsia="en-AU"/>
              </w:rPr>
              <w:t>S</w:t>
            </w:r>
            <w:r>
              <w:rPr>
                <w:rFonts w:ascii="Calibri" w:eastAsia="Times New Roman" w:hAnsi="Calibri" w:cs="Calibri"/>
                <w:color w:val="000000"/>
                <w:lang w:eastAsia="en-AU"/>
              </w:rPr>
              <w:t xml:space="preserve">ocial </w:t>
            </w:r>
            <w:r w:rsidRPr="00BE5D2D">
              <w:rPr>
                <w:rFonts w:ascii="Calibri" w:eastAsia="Times New Roman" w:hAnsi="Calibri" w:cs="Calibri"/>
                <w:color w:val="000000"/>
                <w:lang w:eastAsia="en-AU"/>
              </w:rPr>
              <w:t>S</w:t>
            </w:r>
            <w:r>
              <w:rPr>
                <w:rFonts w:ascii="Calibri" w:eastAsia="Times New Roman" w:hAnsi="Calibri" w:cs="Calibri"/>
                <w:color w:val="000000"/>
                <w:lang w:eastAsia="en-AU"/>
              </w:rPr>
              <w:t>ervices</w:t>
            </w:r>
          </w:p>
        </w:tc>
        <w:tc>
          <w:tcPr>
            <w:tcW w:w="960" w:type="dxa"/>
            <w:tcBorders>
              <w:top w:val="nil"/>
              <w:left w:val="nil"/>
              <w:bottom w:val="nil"/>
              <w:right w:val="nil"/>
            </w:tcBorders>
            <w:shd w:val="clear" w:color="auto" w:fill="auto"/>
            <w:noWrap/>
            <w:vAlign w:val="bottom"/>
            <w:hideMark/>
          </w:tcPr>
          <w:p w:rsidR="00BE5D2D" w:rsidRPr="00BE5D2D" w:rsidRDefault="00BE5D2D" w:rsidP="00BE5D2D">
            <w:pPr>
              <w:spacing w:after="0" w:line="240" w:lineRule="auto"/>
              <w:jc w:val="right"/>
              <w:rPr>
                <w:rFonts w:ascii="Calibri" w:eastAsia="Times New Roman" w:hAnsi="Calibri" w:cs="Calibri"/>
                <w:color w:val="000000"/>
                <w:lang w:eastAsia="en-AU"/>
              </w:rPr>
            </w:pPr>
            <w:r w:rsidRPr="00BE5D2D">
              <w:rPr>
                <w:rFonts w:ascii="Calibri" w:eastAsia="Times New Roman" w:hAnsi="Calibri" w:cs="Calibri"/>
                <w:color w:val="000000"/>
                <w:lang w:eastAsia="en-AU"/>
              </w:rPr>
              <w:t>1</w:t>
            </w:r>
          </w:p>
        </w:tc>
      </w:tr>
      <w:tr w:rsidR="00BE5D2D" w:rsidRPr="00BE5D2D" w:rsidTr="002F7CDE">
        <w:trPr>
          <w:trHeight w:val="300"/>
        </w:trPr>
        <w:tc>
          <w:tcPr>
            <w:tcW w:w="2293" w:type="dxa"/>
            <w:tcBorders>
              <w:top w:val="nil"/>
              <w:left w:val="nil"/>
              <w:bottom w:val="nil"/>
              <w:right w:val="nil"/>
            </w:tcBorders>
            <w:shd w:val="clear" w:color="auto" w:fill="auto"/>
            <w:noWrap/>
            <w:vAlign w:val="bottom"/>
            <w:hideMark/>
          </w:tcPr>
          <w:p w:rsidR="00BE5D2D" w:rsidRPr="00BE5D2D" w:rsidRDefault="00BE5D2D" w:rsidP="00BE5D2D">
            <w:pPr>
              <w:spacing w:after="0" w:line="240" w:lineRule="auto"/>
              <w:rPr>
                <w:rFonts w:ascii="Calibri" w:eastAsia="Times New Roman" w:hAnsi="Calibri" w:cs="Calibri"/>
                <w:color w:val="000000"/>
                <w:lang w:eastAsia="en-AU"/>
              </w:rPr>
            </w:pPr>
            <w:r w:rsidRPr="00BE5D2D">
              <w:rPr>
                <w:rFonts w:ascii="Calibri" w:eastAsia="Times New Roman" w:hAnsi="Calibri" w:cs="Calibri"/>
                <w:color w:val="000000"/>
                <w:lang w:eastAsia="en-AU"/>
              </w:rPr>
              <w:t>E</w:t>
            </w:r>
            <w:r>
              <w:rPr>
                <w:rFonts w:ascii="Calibri" w:eastAsia="Times New Roman" w:hAnsi="Calibri" w:cs="Calibri"/>
                <w:color w:val="000000"/>
                <w:lang w:eastAsia="en-AU"/>
              </w:rPr>
              <w:t xml:space="preserve">astern </w:t>
            </w:r>
            <w:r w:rsidRPr="00BE5D2D">
              <w:rPr>
                <w:rFonts w:ascii="Calibri" w:eastAsia="Times New Roman" w:hAnsi="Calibri" w:cs="Calibri"/>
                <w:color w:val="000000"/>
                <w:lang w:eastAsia="en-AU"/>
              </w:rPr>
              <w:t>C</w:t>
            </w:r>
            <w:r>
              <w:rPr>
                <w:rFonts w:ascii="Calibri" w:eastAsia="Times New Roman" w:hAnsi="Calibri" w:cs="Calibri"/>
                <w:color w:val="000000"/>
                <w:lang w:eastAsia="en-AU"/>
              </w:rPr>
              <w:t xml:space="preserve">ommunity </w:t>
            </w:r>
            <w:r w:rsidRPr="00BE5D2D">
              <w:rPr>
                <w:rFonts w:ascii="Calibri" w:eastAsia="Times New Roman" w:hAnsi="Calibri" w:cs="Calibri"/>
                <w:color w:val="000000"/>
                <w:lang w:eastAsia="en-AU"/>
              </w:rPr>
              <w:t>L</w:t>
            </w:r>
            <w:r>
              <w:rPr>
                <w:rFonts w:ascii="Calibri" w:eastAsia="Times New Roman" w:hAnsi="Calibri" w:cs="Calibri"/>
                <w:color w:val="000000"/>
                <w:lang w:eastAsia="en-AU"/>
              </w:rPr>
              <w:t xml:space="preserve">egal </w:t>
            </w:r>
            <w:r w:rsidRPr="00BE5D2D">
              <w:rPr>
                <w:rFonts w:ascii="Calibri" w:eastAsia="Times New Roman" w:hAnsi="Calibri" w:cs="Calibri"/>
                <w:color w:val="000000"/>
                <w:lang w:eastAsia="en-AU"/>
              </w:rPr>
              <w:t>C</w:t>
            </w:r>
            <w:r>
              <w:rPr>
                <w:rFonts w:ascii="Calibri" w:eastAsia="Times New Roman" w:hAnsi="Calibri" w:cs="Calibri"/>
                <w:color w:val="000000"/>
                <w:lang w:eastAsia="en-AU"/>
              </w:rPr>
              <w:t>entre</w:t>
            </w:r>
          </w:p>
        </w:tc>
        <w:tc>
          <w:tcPr>
            <w:tcW w:w="960" w:type="dxa"/>
            <w:tcBorders>
              <w:top w:val="nil"/>
              <w:left w:val="nil"/>
              <w:bottom w:val="nil"/>
              <w:right w:val="nil"/>
            </w:tcBorders>
            <w:shd w:val="clear" w:color="auto" w:fill="auto"/>
            <w:noWrap/>
            <w:vAlign w:val="bottom"/>
            <w:hideMark/>
          </w:tcPr>
          <w:p w:rsidR="00BE5D2D" w:rsidRPr="00BE5D2D" w:rsidRDefault="00BE5D2D" w:rsidP="00BE5D2D">
            <w:pPr>
              <w:spacing w:after="0" w:line="240" w:lineRule="auto"/>
              <w:jc w:val="right"/>
              <w:rPr>
                <w:rFonts w:ascii="Calibri" w:eastAsia="Times New Roman" w:hAnsi="Calibri" w:cs="Calibri"/>
                <w:color w:val="000000"/>
                <w:lang w:eastAsia="en-AU"/>
              </w:rPr>
            </w:pPr>
            <w:r w:rsidRPr="00BE5D2D">
              <w:rPr>
                <w:rFonts w:ascii="Calibri" w:eastAsia="Times New Roman" w:hAnsi="Calibri" w:cs="Calibri"/>
                <w:color w:val="000000"/>
                <w:lang w:eastAsia="en-AU"/>
              </w:rPr>
              <w:t>1</w:t>
            </w:r>
          </w:p>
        </w:tc>
      </w:tr>
      <w:tr w:rsidR="00BE5D2D" w:rsidRPr="00BE5D2D" w:rsidTr="002F7CDE">
        <w:trPr>
          <w:trHeight w:val="300"/>
        </w:trPr>
        <w:tc>
          <w:tcPr>
            <w:tcW w:w="2293" w:type="dxa"/>
            <w:tcBorders>
              <w:top w:val="nil"/>
              <w:left w:val="nil"/>
              <w:bottom w:val="nil"/>
              <w:right w:val="nil"/>
            </w:tcBorders>
            <w:shd w:val="clear" w:color="auto" w:fill="auto"/>
            <w:noWrap/>
            <w:vAlign w:val="bottom"/>
            <w:hideMark/>
          </w:tcPr>
          <w:p w:rsidR="00BE5D2D" w:rsidRPr="00BE5D2D" w:rsidRDefault="00BE5D2D" w:rsidP="00BE5D2D">
            <w:pPr>
              <w:spacing w:after="0" w:line="240" w:lineRule="auto"/>
              <w:rPr>
                <w:rFonts w:ascii="Calibri" w:eastAsia="Times New Roman" w:hAnsi="Calibri" w:cs="Calibri"/>
                <w:color w:val="000000"/>
                <w:lang w:eastAsia="en-AU"/>
              </w:rPr>
            </w:pPr>
            <w:r w:rsidRPr="00BE5D2D">
              <w:rPr>
                <w:rFonts w:ascii="Calibri" w:eastAsia="Times New Roman" w:hAnsi="Calibri" w:cs="Calibri"/>
                <w:color w:val="000000"/>
                <w:lang w:eastAsia="en-AU"/>
              </w:rPr>
              <w:t>E</w:t>
            </w:r>
            <w:r>
              <w:rPr>
                <w:rFonts w:ascii="Calibri" w:eastAsia="Times New Roman" w:hAnsi="Calibri" w:cs="Calibri"/>
                <w:color w:val="000000"/>
                <w:lang w:eastAsia="en-AU"/>
              </w:rPr>
              <w:t xml:space="preserve">astern </w:t>
            </w:r>
            <w:r w:rsidR="00AE3EC7">
              <w:rPr>
                <w:rFonts w:ascii="Calibri" w:eastAsia="Times New Roman" w:hAnsi="Calibri" w:cs="Calibri"/>
                <w:color w:val="000000"/>
                <w:lang w:eastAsia="en-AU"/>
              </w:rPr>
              <w:t>Melbourne</w:t>
            </w:r>
            <w:r>
              <w:rPr>
                <w:rFonts w:ascii="Calibri" w:eastAsia="Times New Roman" w:hAnsi="Calibri" w:cs="Calibri"/>
                <w:color w:val="000000"/>
                <w:lang w:eastAsia="en-AU"/>
              </w:rPr>
              <w:t xml:space="preserve"> </w:t>
            </w:r>
            <w:r w:rsidRPr="00BE5D2D">
              <w:rPr>
                <w:rFonts w:ascii="Calibri" w:eastAsia="Times New Roman" w:hAnsi="Calibri" w:cs="Calibri"/>
                <w:color w:val="000000"/>
                <w:lang w:eastAsia="en-AU"/>
              </w:rPr>
              <w:t>phn</w:t>
            </w:r>
          </w:p>
        </w:tc>
        <w:tc>
          <w:tcPr>
            <w:tcW w:w="960" w:type="dxa"/>
            <w:tcBorders>
              <w:top w:val="nil"/>
              <w:left w:val="nil"/>
              <w:bottom w:val="nil"/>
              <w:right w:val="nil"/>
            </w:tcBorders>
            <w:shd w:val="clear" w:color="auto" w:fill="auto"/>
            <w:noWrap/>
            <w:vAlign w:val="bottom"/>
            <w:hideMark/>
          </w:tcPr>
          <w:p w:rsidR="00BE5D2D" w:rsidRPr="00BE5D2D" w:rsidRDefault="00BE5D2D" w:rsidP="00BE5D2D">
            <w:pPr>
              <w:spacing w:after="0" w:line="240" w:lineRule="auto"/>
              <w:jc w:val="right"/>
              <w:rPr>
                <w:rFonts w:ascii="Calibri" w:eastAsia="Times New Roman" w:hAnsi="Calibri" w:cs="Calibri"/>
                <w:color w:val="000000"/>
                <w:lang w:eastAsia="en-AU"/>
              </w:rPr>
            </w:pPr>
            <w:r w:rsidRPr="00BE5D2D">
              <w:rPr>
                <w:rFonts w:ascii="Calibri" w:eastAsia="Times New Roman" w:hAnsi="Calibri" w:cs="Calibri"/>
                <w:color w:val="000000"/>
                <w:lang w:eastAsia="en-AU"/>
              </w:rPr>
              <w:t>7</w:t>
            </w:r>
          </w:p>
        </w:tc>
      </w:tr>
      <w:tr w:rsidR="00BE5D2D" w:rsidRPr="00BE5D2D" w:rsidTr="002F7CDE">
        <w:trPr>
          <w:trHeight w:val="300"/>
        </w:trPr>
        <w:tc>
          <w:tcPr>
            <w:tcW w:w="2293" w:type="dxa"/>
            <w:tcBorders>
              <w:top w:val="nil"/>
              <w:left w:val="nil"/>
              <w:bottom w:val="nil"/>
              <w:right w:val="nil"/>
            </w:tcBorders>
            <w:shd w:val="clear" w:color="auto" w:fill="auto"/>
            <w:noWrap/>
            <w:vAlign w:val="bottom"/>
            <w:hideMark/>
          </w:tcPr>
          <w:p w:rsidR="00BE5D2D" w:rsidRPr="00BE5D2D" w:rsidRDefault="00BE5D2D" w:rsidP="00BE5D2D">
            <w:pPr>
              <w:spacing w:after="0" w:line="240" w:lineRule="auto"/>
              <w:rPr>
                <w:rFonts w:ascii="Calibri" w:eastAsia="Times New Roman" w:hAnsi="Calibri" w:cs="Calibri"/>
                <w:color w:val="000000"/>
                <w:lang w:eastAsia="en-AU"/>
              </w:rPr>
            </w:pPr>
            <w:r w:rsidRPr="00BE5D2D">
              <w:rPr>
                <w:rFonts w:ascii="Calibri" w:eastAsia="Times New Roman" w:hAnsi="Calibri" w:cs="Calibri"/>
                <w:color w:val="000000"/>
                <w:lang w:eastAsia="en-AU"/>
              </w:rPr>
              <w:t>Fam</w:t>
            </w:r>
            <w:r>
              <w:rPr>
                <w:rFonts w:ascii="Calibri" w:eastAsia="Times New Roman" w:hAnsi="Calibri" w:cs="Calibri"/>
                <w:color w:val="000000"/>
                <w:lang w:eastAsia="en-AU"/>
              </w:rPr>
              <w:t xml:space="preserve">ily </w:t>
            </w:r>
            <w:r w:rsidRPr="00BE5D2D">
              <w:rPr>
                <w:rFonts w:ascii="Calibri" w:eastAsia="Times New Roman" w:hAnsi="Calibri" w:cs="Calibri"/>
                <w:color w:val="000000"/>
                <w:lang w:eastAsia="en-AU"/>
              </w:rPr>
              <w:t xml:space="preserve"> Serv</w:t>
            </w:r>
            <w:r>
              <w:rPr>
                <w:rFonts w:ascii="Calibri" w:eastAsia="Times New Roman" w:hAnsi="Calibri" w:cs="Calibri"/>
                <w:color w:val="000000"/>
                <w:lang w:eastAsia="en-AU"/>
              </w:rPr>
              <w:t>ices</w:t>
            </w:r>
          </w:p>
        </w:tc>
        <w:tc>
          <w:tcPr>
            <w:tcW w:w="960" w:type="dxa"/>
            <w:tcBorders>
              <w:top w:val="nil"/>
              <w:left w:val="nil"/>
              <w:bottom w:val="nil"/>
              <w:right w:val="nil"/>
            </w:tcBorders>
            <w:shd w:val="clear" w:color="auto" w:fill="auto"/>
            <w:noWrap/>
            <w:vAlign w:val="bottom"/>
            <w:hideMark/>
          </w:tcPr>
          <w:p w:rsidR="00BE5D2D" w:rsidRPr="00BE5D2D" w:rsidRDefault="00BE5D2D" w:rsidP="00BE5D2D">
            <w:pPr>
              <w:spacing w:after="0" w:line="240" w:lineRule="auto"/>
              <w:jc w:val="right"/>
              <w:rPr>
                <w:rFonts w:ascii="Calibri" w:eastAsia="Times New Roman" w:hAnsi="Calibri" w:cs="Calibri"/>
                <w:color w:val="000000"/>
                <w:lang w:eastAsia="en-AU"/>
              </w:rPr>
            </w:pPr>
            <w:r w:rsidRPr="00BE5D2D">
              <w:rPr>
                <w:rFonts w:ascii="Calibri" w:eastAsia="Times New Roman" w:hAnsi="Calibri" w:cs="Calibri"/>
                <w:color w:val="000000"/>
                <w:lang w:eastAsia="en-AU"/>
              </w:rPr>
              <w:t>9</w:t>
            </w:r>
          </w:p>
        </w:tc>
      </w:tr>
      <w:tr w:rsidR="00BE5D2D" w:rsidRPr="00BE5D2D" w:rsidTr="002F7CDE">
        <w:trPr>
          <w:trHeight w:val="300"/>
        </w:trPr>
        <w:tc>
          <w:tcPr>
            <w:tcW w:w="2293" w:type="dxa"/>
            <w:tcBorders>
              <w:top w:val="nil"/>
              <w:left w:val="nil"/>
              <w:bottom w:val="nil"/>
              <w:right w:val="nil"/>
            </w:tcBorders>
            <w:shd w:val="clear" w:color="auto" w:fill="auto"/>
            <w:noWrap/>
            <w:vAlign w:val="bottom"/>
            <w:hideMark/>
          </w:tcPr>
          <w:p w:rsidR="00BE5D2D" w:rsidRPr="00BE5D2D" w:rsidRDefault="00BE5D2D" w:rsidP="00BE5D2D">
            <w:pPr>
              <w:spacing w:after="0" w:line="240" w:lineRule="auto"/>
              <w:rPr>
                <w:rFonts w:ascii="Calibri" w:eastAsia="Times New Roman" w:hAnsi="Calibri" w:cs="Calibri"/>
                <w:color w:val="000000"/>
                <w:lang w:eastAsia="en-AU"/>
              </w:rPr>
            </w:pPr>
            <w:r w:rsidRPr="00BE5D2D">
              <w:rPr>
                <w:rFonts w:ascii="Calibri" w:eastAsia="Times New Roman" w:hAnsi="Calibri" w:cs="Calibri"/>
                <w:color w:val="000000"/>
                <w:lang w:eastAsia="en-AU"/>
              </w:rPr>
              <w:t>H</w:t>
            </w:r>
            <w:r>
              <w:rPr>
                <w:rFonts w:ascii="Calibri" w:eastAsia="Times New Roman" w:hAnsi="Calibri" w:cs="Calibri"/>
                <w:color w:val="000000"/>
                <w:lang w:eastAsia="en-AU"/>
              </w:rPr>
              <w:t>omelessness/Housing</w:t>
            </w:r>
          </w:p>
        </w:tc>
        <w:tc>
          <w:tcPr>
            <w:tcW w:w="960" w:type="dxa"/>
            <w:tcBorders>
              <w:top w:val="nil"/>
              <w:left w:val="nil"/>
              <w:bottom w:val="nil"/>
              <w:right w:val="nil"/>
            </w:tcBorders>
            <w:shd w:val="clear" w:color="auto" w:fill="auto"/>
            <w:noWrap/>
            <w:vAlign w:val="bottom"/>
            <w:hideMark/>
          </w:tcPr>
          <w:p w:rsidR="00BE5D2D" w:rsidRPr="00BE5D2D" w:rsidRDefault="00BE5D2D" w:rsidP="00BE5D2D">
            <w:pPr>
              <w:spacing w:after="0" w:line="240" w:lineRule="auto"/>
              <w:jc w:val="right"/>
              <w:rPr>
                <w:rFonts w:ascii="Calibri" w:eastAsia="Times New Roman" w:hAnsi="Calibri" w:cs="Calibri"/>
                <w:color w:val="000000"/>
                <w:lang w:eastAsia="en-AU"/>
              </w:rPr>
            </w:pPr>
            <w:r w:rsidRPr="00BE5D2D">
              <w:rPr>
                <w:rFonts w:ascii="Calibri" w:eastAsia="Times New Roman" w:hAnsi="Calibri" w:cs="Calibri"/>
                <w:color w:val="000000"/>
                <w:lang w:eastAsia="en-AU"/>
              </w:rPr>
              <w:t>8</w:t>
            </w:r>
          </w:p>
        </w:tc>
      </w:tr>
      <w:tr w:rsidR="00BE5D2D" w:rsidRPr="00BE5D2D" w:rsidTr="002F7CDE">
        <w:trPr>
          <w:trHeight w:val="300"/>
        </w:trPr>
        <w:tc>
          <w:tcPr>
            <w:tcW w:w="2293" w:type="dxa"/>
            <w:tcBorders>
              <w:top w:val="nil"/>
              <w:left w:val="nil"/>
              <w:bottom w:val="nil"/>
              <w:right w:val="nil"/>
            </w:tcBorders>
            <w:shd w:val="clear" w:color="auto" w:fill="auto"/>
            <w:noWrap/>
            <w:vAlign w:val="bottom"/>
            <w:hideMark/>
          </w:tcPr>
          <w:p w:rsidR="00BE5D2D" w:rsidRPr="00BE5D2D" w:rsidRDefault="00BE5D2D" w:rsidP="00BE5D2D">
            <w:pPr>
              <w:spacing w:after="0" w:line="240" w:lineRule="auto"/>
              <w:rPr>
                <w:rFonts w:ascii="Calibri" w:eastAsia="Times New Roman" w:hAnsi="Calibri" w:cs="Calibri"/>
                <w:color w:val="000000"/>
                <w:lang w:eastAsia="en-AU"/>
              </w:rPr>
            </w:pPr>
            <w:r>
              <w:rPr>
                <w:rFonts w:ascii="Calibri" w:eastAsia="Times New Roman" w:hAnsi="Calibri" w:cs="Calibri"/>
                <w:color w:val="000000"/>
                <w:lang w:eastAsia="en-AU"/>
              </w:rPr>
              <w:t xml:space="preserve"> L</w:t>
            </w:r>
            <w:r w:rsidRPr="00BE5D2D">
              <w:rPr>
                <w:rFonts w:ascii="Calibri" w:eastAsia="Times New Roman" w:hAnsi="Calibri" w:cs="Calibri"/>
                <w:color w:val="000000"/>
                <w:lang w:eastAsia="en-AU"/>
              </w:rPr>
              <w:t>ocal council</w:t>
            </w:r>
          </w:p>
        </w:tc>
        <w:tc>
          <w:tcPr>
            <w:tcW w:w="960" w:type="dxa"/>
            <w:tcBorders>
              <w:top w:val="nil"/>
              <w:left w:val="nil"/>
              <w:bottom w:val="nil"/>
              <w:right w:val="nil"/>
            </w:tcBorders>
            <w:shd w:val="clear" w:color="auto" w:fill="auto"/>
            <w:noWrap/>
            <w:vAlign w:val="bottom"/>
            <w:hideMark/>
          </w:tcPr>
          <w:p w:rsidR="00BE5D2D" w:rsidRPr="00BE5D2D" w:rsidRDefault="00BE5D2D" w:rsidP="00BE5D2D">
            <w:pPr>
              <w:spacing w:after="0" w:line="240" w:lineRule="auto"/>
              <w:jc w:val="right"/>
              <w:rPr>
                <w:rFonts w:ascii="Calibri" w:eastAsia="Times New Roman" w:hAnsi="Calibri" w:cs="Calibri"/>
                <w:color w:val="000000"/>
                <w:lang w:eastAsia="en-AU"/>
              </w:rPr>
            </w:pPr>
            <w:r w:rsidRPr="00BE5D2D">
              <w:rPr>
                <w:rFonts w:ascii="Calibri" w:eastAsia="Times New Roman" w:hAnsi="Calibri" w:cs="Calibri"/>
                <w:color w:val="000000"/>
                <w:lang w:eastAsia="en-AU"/>
              </w:rPr>
              <w:t>5</w:t>
            </w:r>
          </w:p>
        </w:tc>
      </w:tr>
      <w:tr w:rsidR="00BE5D2D" w:rsidRPr="00BE5D2D" w:rsidTr="002F7CDE">
        <w:trPr>
          <w:trHeight w:val="300"/>
        </w:trPr>
        <w:tc>
          <w:tcPr>
            <w:tcW w:w="2293" w:type="dxa"/>
            <w:tcBorders>
              <w:top w:val="nil"/>
              <w:left w:val="nil"/>
              <w:bottom w:val="nil"/>
              <w:right w:val="nil"/>
            </w:tcBorders>
            <w:shd w:val="clear" w:color="auto" w:fill="auto"/>
            <w:noWrap/>
            <w:vAlign w:val="bottom"/>
            <w:hideMark/>
          </w:tcPr>
          <w:p w:rsidR="00BE5D2D" w:rsidRPr="00BE5D2D" w:rsidRDefault="00BE5D2D" w:rsidP="00BE5D2D">
            <w:pPr>
              <w:spacing w:after="0" w:line="240" w:lineRule="auto"/>
              <w:rPr>
                <w:rFonts w:ascii="Calibri" w:eastAsia="Times New Roman" w:hAnsi="Calibri" w:cs="Calibri"/>
                <w:color w:val="000000"/>
                <w:lang w:eastAsia="en-AU"/>
              </w:rPr>
            </w:pPr>
            <w:r w:rsidRPr="00BE5D2D">
              <w:rPr>
                <w:rFonts w:ascii="Calibri" w:eastAsia="Times New Roman" w:hAnsi="Calibri" w:cs="Calibri"/>
                <w:color w:val="000000"/>
                <w:lang w:eastAsia="en-AU"/>
              </w:rPr>
              <w:t>MHCSS</w:t>
            </w:r>
            <w:r>
              <w:rPr>
                <w:rFonts w:ascii="Calibri" w:eastAsia="Times New Roman" w:hAnsi="Calibri" w:cs="Calibri"/>
                <w:color w:val="000000"/>
                <w:lang w:eastAsia="en-AU"/>
              </w:rPr>
              <w:t xml:space="preserve">, Vicserv, Tandem </w:t>
            </w:r>
            <w:r w:rsidRPr="00BE5D2D">
              <w:rPr>
                <w:rFonts w:ascii="Calibri" w:eastAsia="Times New Roman" w:hAnsi="Calibri" w:cs="Calibri"/>
                <w:color w:val="000000"/>
                <w:lang w:eastAsia="en-AU"/>
              </w:rPr>
              <w:t xml:space="preserve"> &amp; NDIS</w:t>
            </w:r>
          </w:p>
        </w:tc>
        <w:tc>
          <w:tcPr>
            <w:tcW w:w="960" w:type="dxa"/>
            <w:tcBorders>
              <w:top w:val="nil"/>
              <w:left w:val="nil"/>
              <w:bottom w:val="nil"/>
              <w:right w:val="nil"/>
            </w:tcBorders>
            <w:shd w:val="clear" w:color="auto" w:fill="auto"/>
            <w:noWrap/>
            <w:vAlign w:val="bottom"/>
            <w:hideMark/>
          </w:tcPr>
          <w:p w:rsidR="00BE5D2D" w:rsidRPr="00BE5D2D" w:rsidRDefault="00BE5D2D" w:rsidP="00BE5D2D">
            <w:pPr>
              <w:spacing w:after="0" w:line="240" w:lineRule="auto"/>
              <w:jc w:val="right"/>
              <w:rPr>
                <w:rFonts w:ascii="Calibri" w:eastAsia="Times New Roman" w:hAnsi="Calibri" w:cs="Calibri"/>
                <w:color w:val="000000"/>
                <w:lang w:eastAsia="en-AU"/>
              </w:rPr>
            </w:pPr>
            <w:r w:rsidRPr="00BE5D2D">
              <w:rPr>
                <w:rFonts w:ascii="Calibri" w:eastAsia="Times New Roman" w:hAnsi="Calibri" w:cs="Calibri"/>
                <w:color w:val="000000"/>
                <w:lang w:eastAsia="en-AU"/>
              </w:rPr>
              <w:t>128</w:t>
            </w:r>
          </w:p>
        </w:tc>
      </w:tr>
      <w:tr w:rsidR="00BE5D2D" w:rsidRPr="00BE5D2D" w:rsidTr="002F7CDE">
        <w:trPr>
          <w:trHeight w:val="300"/>
        </w:trPr>
        <w:tc>
          <w:tcPr>
            <w:tcW w:w="2293" w:type="dxa"/>
            <w:tcBorders>
              <w:top w:val="nil"/>
              <w:left w:val="nil"/>
              <w:bottom w:val="nil"/>
              <w:right w:val="nil"/>
            </w:tcBorders>
            <w:shd w:val="clear" w:color="auto" w:fill="auto"/>
            <w:noWrap/>
            <w:vAlign w:val="bottom"/>
            <w:hideMark/>
          </w:tcPr>
          <w:p w:rsidR="00BE5D2D" w:rsidRPr="00BE5D2D" w:rsidRDefault="00BE5D2D" w:rsidP="00BE5D2D">
            <w:pPr>
              <w:spacing w:after="0" w:line="240" w:lineRule="auto"/>
              <w:rPr>
                <w:rFonts w:ascii="Calibri" w:eastAsia="Times New Roman" w:hAnsi="Calibri" w:cs="Calibri"/>
                <w:color w:val="000000"/>
                <w:lang w:eastAsia="en-AU"/>
              </w:rPr>
            </w:pPr>
            <w:r w:rsidRPr="00BE5D2D">
              <w:rPr>
                <w:rFonts w:ascii="Calibri" w:eastAsia="Times New Roman" w:hAnsi="Calibri" w:cs="Calibri"/>
                <w:color w:val="000000"/>
                <w:lang w:eastAsia="en-AU"/>
              </w:rPr>
              <w:t>P</w:t>
            </w:r>
            <w:r>
              <w:rPr>
                <w:rFonts w:ascii="Calibri" w:eastAsia="Times New Roman" w:hAnsi="Calibri" w:cs="Calibri"/>
                <w:color w:val="000000"/>
                <w:lang w:eastAsia="en-AU"/>
              </w:rPr>
              <w:t xml:space="preserve">rimary </w:t>
            </w:r>
            <w:r w:rsidRPr="00BE5D2D">
              <w:rPr>
                <w:rFonts w:ascii="Calibri" w:eastAsia="Times New Roman" w:hAnsi="Calibri" w:cs="Calibri"/>
                <w:color w:val="000000"/>
                <w:lang w:eastAsia="en-AU"/>
              </w:rPr>
              <w:t>C</w:t>
            </w:r>
            <w:r>
              <w:rPr>
                <w:rFonts w:ascii="Calibri" w:eastAsia="Times New Roman" w:hAnsi="Calibri" w:cs="Calibri"/>
                <w:color w:val="000000"/>
                <w:lang w:eastAsia="en-AU"/>
              </w:rPr>
              <w:t xml:space="preserve">are </w:t>
            </w:r>
            <w:r w:rsidRPr="00BE5D2D">
              <w:rPr>
                <w:rFonts w:ascii="Calibri" w:eastAsia="Times New Roman" w:hAnsi="Calibri" w:cs="Calibri"/>
                <w:color w:val="000000"/>
                <w:lang w:eastAsia="en-AU"/>
              </w:rPr>
              <w:t>P</w:t>
            </w:r>
            <w:r>
              <w:rPr>
                <w:rFonts w:ascii="Calibri" w:eastAsia="Times New Roman" w:hAnsi="Calibri" w:cs="Calibri"/>
                <w:color w:val="000000"/>
                <w:lang w:eastAsia="en-AU"/>
              </w:rPr>
              <w:t>artnerships</w:t>
            </w:r>
          </w:p>
        </w:tc>
        <w:tc>
          <w:tcPr>
            <w:tcW w:w="960" w:type="dxa"/>
            <w:tcBorders>
              <w:top w:val="nil"/>
              <w:left w:val="nil"/>
              <w:bottom w:val="nil"/>
              <w:right w:val="nil"/>
            </w:tcBorders>
            <w:shd w:val="clear" w:color="auto" w:fill="auto"/>
            <w:noWrap/>
            <w:vAlign w:val="bottom"/>
            <w:hideMark/>
          </w:tcPr>
          <w:p w:rsidR="00BE5D2D" w:rsidRPr="00BE5D2D" w:rsidRDefault="002F7CDE" w:rsidP="00BE5D2D">
            <w:pPr>
              <w:spacing w:after="0" w:line="240" w:lineRule="auto"/>
              <w:jc w:val="right"/>
              <w:rPr>
                <w:rFonts w:ascii="Calibri" w:eastAsia="Times New Roman" w:hAnsi="Calibri" w:cs="Calibri"/>
                <w:color w:val="000000"/>
                <w:lang w:eastAsia="en-AU"/>
              </w:rPr>
            </w:pPr>
            <w:r>
              <w:rPr>
                <w:noProof/>
                <w:sz w:val="36"/>
                <w:szCs w:val="36"/>
                <w:lang w:eastAsia="en-AU"/>
              </w:rPr>
              <w:drawing>
                <wp:anchor distT="0" distB="0" distL="114300" distR="114300" simplePos="0" relativeHeight="251662336" behindDoc="0" locked="0" layoutInCell="1" allowOverlap="1" wp14:anchorId="5A1C21CD" wp14:editId="04498A25">
                  <wp:simplePos x="0" y="0"/>
                  <wp:positionH relativeFrom="column">
                    <wp:posOffset>1931035</wp:posOffset>
                  </wp:positionH>
                  <wp:positionV relativeFrom="paragraph">
                    <wp:posOffset>-140970</wp:posOffset>
                  </wp:positionV>
                  <wp:extent cx="2908300" cy="1866900"/>
                  <wp:effectExtent l="0" t="0" r="6350" b="0"/>
                  <wp:wrapNone/>
                  <wp:docPr id="3" name="Picture 3" descr="C:\Users\williamsbr\Desktop\NDIS forum report\pics\NDIS\1708untitled1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lliamsbr\Desktop\NDIS forum report\pics\NDIS\1708untitled17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08300" cy="1866900"/>
                          </a:xfrm>
                          <a:prstGeom prst="rect">
                            <a:avLst/>
                          </a:prstGeom>
                          <a:noFill/>
                          <a:ln>
                            <a:noFill/>
                          </a:ln>
                        </pic:spPr>
                      </pic:pic>
                    </a:graphicData>
                  </a:graphic>
                  <wp14:sizeRelH relativeFrom="page">
                    <wp14:pctWidth>0</wp14:pctWidth>
                  </wp14:sizeRelH>
                  <wp14:sizeRelV relativeFrom="page">
                    <wp14:pctHeight>0</wp14:pctHeight>
                  </wp14:sizeRelV>
                </wp:anchor>
              </w:drawing>
            </w:r>
            <w:r w:rsidR="00BE5D2D" w:rsidRPr="00BE5D2D">
              <w:rPr>
                <w:rFonts w:ascii="Calibri" w:eastAsia="Times New Roman" w:hAnsi="Calibri" w:cs="Calibri"/>
                <w:color w:val="000000"/>
                <w:lang w:eastAsia="en-AU"/>
              </w:rPr>
              <w:t>2</w:t>
            </w:r>
          </w:p>
        </w:tc>
      </w:tr>
      <w:tr w:rsidR="00BE5D2D" w:rsidRPr="00BE5D2D" w:rsidTr="002F7CDE">
        <w:trPr>
          <w:trHeight w:val="300"/>
        </w:trPr>
        <w:tc>
          <w:tcPr>
            <w:tcW w:w="2293" w:type="dxa"/>
            <w:tcBorders>
              <w:top w:val="nil"/>
              <w:left w:val="nil"/>
              <w:bottom w:val="nil"/>
              <w:right w:val="nil"/>
            </w:tcBorders>
            <w:shd w:val="clear" w:color="auto" w:fill="auto"/>
            <w:noWrap/>
            <w:vAlign w:val="bottom"/>
            <w:hideMark/>
          </w:tcPr>
          <w:p w:rsidR="00BE5D2D" w:rsidRPr="00BE5D2D" w:rsidRDefault="00BE5D2D" w:rsidP="00BE5D2D">
            <w:pPr>
              <w:spacing w:after="0" w:line="240" w:lineRule="auto"/>
              <w:rPr>
                <w:rFonts w:ascii="Calibri" w:eastAsia="Times New Roman" w:hAnsi="Calibri" w:cs="Calibri"/>
                <w:color w:val="000000"/>
                <w:lang w:eastAsia="en-AU"/>
              </w:rPr>
            </w:pPr>
            <w:r w:rsidRPr="00BE5D2D">
              <w:rPr>
                <w:rFonts w:ascii="Calibri" w:eastAsia="Times New Roman" w:hAnsi="Calibri" w:cs="Calibri"/>
                <w:color w:val="000000"/>
                <w:lang w:eastAsia="en-AU"/>
              </w:rPr>
              <w:t>State Trustees</w:t>
            </w:r>
          </w:p>
        </w:tc>
        <w:tc>
          <w:tcPr>
            <w:tcW w:w="960" w:type="dxa"/>
            <w:tcBorders>
              <w:top w:val="nil"/>
              <w:left w:val="nil"/>
              <w:bottom w:val="nil"/>
              <w:right w:val="nil"/>
            </w:tcBorders>
            <w:shd w:val="clear" w:color="auto" w:fill="auto"/>
            <w:noWrap/>
            <w:vAlign w:val="bottom"/>
            <w:hideMark/>
          </w:tcPr>
          <w:p w:rsidR="00BE5D2D" w:rsidRPr="00BE5D2D" w:rsidRDefault="00BE5D2D" w:rsidP="00BE5D2D">
            <w:pPr>
              <w:spacing w:after="0" w:line="240" w:lineRule="auto"/>
              <w:jc w:val="right"/>
              <w:rPr>
                <w:rFonts w:ascii="Calibri" w:eastAsia="Times New Roman" w:hAnsi="Calibri" w:cs="Calibri"/>
                <w:color w:val="000000"/>
                <w:lang w:eastAsia="en-AU"/>
              </w:rPr>
            </w:pPr>
            <w:r w:rsidRPr="00BE5D2D">
              <w:rPr>
                <w:rFonts w:ascii="Calibri" w:eastAsia="Times New Roman" w:hAnsi="Calibri" w:cs="Calibri"/>
                <w:color w:val="000000"/>
                <w:lang w:eastAsia="en-AU"/>
              </w:rPr>
              <w:t>1</w:t>
            </w:r>
          </w:p>
        </w:tc>
      </w:tr>
      <w:tr w:rsidR="00BE5D2D" w:rsidRPr="00BE5D2D" w:rsidTr="002F7CDE">
        <w:trPr>
          <w:trHeight w:val="300"/>
        </w:trPr>
        <w:tc>
          <w:tcPr>
            <w:tcW w:w="2293" w:type="dxa"/>
            <w:tcBorders>
              <w:top w:val="nil"/>
              <w:left w:val="nil"/>
              <w:bottom w:val="nil"/>
              <w:right w:val="nil"/>
            </w:tcBorders>
            <w:shd w:val="clear" w:color="auto" w:fill="auto"/>
            <w:noWrap/>
            <w:vAlign w:val="bottom"/>
            <w:hideMark/>
          </w:tcPr>
          <w:p w:rsidR="00BE5D2D" w:rsidRPr="00BE5D2D" w:rsidRDefault="00BE5D2D" w:rsidP="00BE5D2D">
            <w:pPr>
              <w:spacing w:after="0" w:line="240" w:lineRule="auto"/>
              <w:rPr>
                <w:rFonts w:ascii="Calibri" w:eastAsia="Times New Roman" w:hAnsi="Calibri" w:cs="Calibri"/>
                <w:color w:val="000000"/>
                <w:lang w:eastAsia="en-AU"/>
              </w:rPr>
            </w:pPr>
            <w:r w:rsidRPr="00BE5D2D">
              <w:rPr>
                <w:rFonts w:ascii="Calibri" w:eastAsia="Times New Roman" w:hAnsi="Calibri" w:cs="Calibri"/>
                <w:color w:val="000000"/>
                <w:lang w:eastAsia="en-AU"/>
              </w:rPr>
              <w:t>Universities</w:t>
            </w:r>
          </w:p>
        </w:tc>
        <w:tc>
          <w:tcPr>
            <w:tcW w:w="960" w:type="dxa"/>
            <w:tcBorders>
              <w:top w:val="nil"/>
              <w:left w:val="nil"/>
              <w:bottom w:val="nil"/>
              <w:right w:val="nil"/>
            </w:tcBorders>
            <w:shd w:val="clear" w:color="auto" w:fill="auto"/>
            <w:noWrap/>
            <w:vAlign w:val="bottom"/>
            <w:hideMark/>
          </w:tcPr>
          <w:p w:rsidR="00BE5D2D" w:rsidRPr="00BE5D2D" w:rsidRDefault="00BE5D2D" w:rsidP="00BE5D2D">
            <w:pPr>
              <w:spacing w:after="0" w:line="240" w:lineRule="auto"/>
              <w:jc w:val="right"/>
              <w:rPr>
                <w:rFonts w:ascii="Calibri" w:eastAsia="Times New Roman" w:hAnsi="Calibri" w:cs="Calibri"/>
                <w:color w:val="000000"/>
                <w:lang w:eastAsia="en-AU"/>
              </w:rPr>
            </w:pPr>
            <w:r w:rsidRPr="00BE5D2D">
              <w:rPr>
                <w:rFonts w:ascii="Calibri" w:eastAsia="Times New Roman" w:hAnsi="Calibri" w:cs="Calibri"/>
                <w:color w:val="000000"/>
                <w:lang w:eastAsia="en-AU"/>
              </w:rPr>
              <w:t>2</w:t>
            </w:r>
          </w:p>
        </w:tc>
      </w:tr>
      <w:tr w:rsidR="00BE5D2D" w:rsidRPr="00BE5D2D" w:rsidTr="002F7CDE">
        <w:trPr>
          <w:trHeight w:val="300"/>
        </w:trPr>
        <w:tc>
          <w:tcPr>
            <w:tcW w:w="2293" w:type="dxa"/>
            <w:tcBorders>
              <w:top w:val="nil"/>
              <w:left w:val="nil"/>
              <w:bottom w:val="nil"/>
              <w:right w:val="nil"/>
            </w:tcBorders>
            <w:shd w:val="clear" w:color="auto" w:fill="auto"/>
            <w:noWrap/>
            <w:vAlign w:val="bottom"/>
            <w:hideMark/>
          </w:tcPr>
          <w:p w:rsidR="00BE5D2D" w:rsidRPr="00BE5D2D" w:rsidRDefault="00BE5D2D" w:rsidP="00BE5D2D">
            <w:pPr>
              <w:spacing w:after="0" w:line="240" w:lineRule="auto"/>
              <w:rPr>
                <w:rFonts w:ascii="Calibri" w:eastAsia="Times New Roman" w:hAnsi="Calibri" w:cs="Calibri"/>
                <w:color w:val="000000"/>
                <w:lang w:eastAsia="en-AU"/>
              </w:rPr>
            </w:pPr>
            <w:r>
              <w:rPr>
                <w:rFonts w:ascii="Calibri" w:eastAsia="Times New Roman" w:hAnsi="Calibri" w:cs="Calibri"/>
                <w:color w:val="000000"/>
                <w:lang w:eastAsia="en-AU"/>
              </w:rPr>
              <w:t>U</w:t>
            </w:r>
            <w:r w:rsidRPr="00BE5D2D">
              <w:rPr>
                <w:rFonts w:ascii="Calibri" w:eastAsia="Times New Roman" w:hAnsi="Calibri" w:cs="Calibri"/>
                <w:color w:val="000000"/>
                <w:lang w:eastAsia="en-AU"/>
              </w:rPr>
              <w:t>nknown</w:t>
            </w:r>
          </w:p>
        </w:tc>
        <w:tc>
          <w:tcPr>
            <w:tcW w:w="960" w:type="dxa"/>
            <w:tcBorders>
              <w:top w:val="nil"/>
              <w:left w:val="nil"/>
              <w:bottom w:val="nil"/>
              <w:right w:val="nil"/>
            </w:tcBorders>
            <w:shd w:val="clear" w:color="auto" w:fill="auto"/>
            <w:noWrap/>
            <w:vAlign w:val="bottom"/>
            <w:hideMark/>
          </w:tcPr>
          <w:p w:rsidR="00BE5D2D" w:rsidRPr="00BE5D2D" w:rsidRDefault="00BE5D2D" w:rsidP="00BE5D2D">
            <w:pPr>
              <w:spacing w:after="0" w:line="240" w:lineRule="auto"/>
              <w:jc w:val="right"/>
              <w:rPr>
                <w:rFonts w:ascii="Calibri" w:eastAsia="Times New Roman" w:hAnsi="Calibri" w:cs="Calibri"/>
                <w:color w:val="000000"/>
                <w:lang w:eastAsia="en-AU"/>
              </w:rPr>
            </w:pPr>
            <w:r w:rsidRPr="00BE5D2D">
              <w:rPr>
                <w:rFonts w:ascii="Calibri" w:eastAsia="Times New Roman" w:hAnsi="Calibri" w:cs="Calibri"/>
                <w:color w:val="000000"/>
                <w:lang w:eastAsia="en-AU"/>
              </w:rPr>
              <w:t>5</w:t>
            </w:r>
          </w:p>
        </w:tc>
      </w:tr>
      <w:tr w:rsidR="00BE5D2D" w:rsidRPr="00BE5D2D" w:rsidTr="002F7CDE">
        <w:trPr>
          <w:trHeight w:val="300"/>
        </w:trPr>
        <w:tc>
          <w:tcPr>
            <w:tcW w:w="2293" w:type="dxa"/>
            <w:tcBorders>
              <w:top w:val="nil"/>
              <w:left w:val="nil"/>
              <w:bottom w:val="nil"/>
              <w:right w:val="nil"/>
            </w:tcBorders>
            <w:shd w:val="clear" w:color="auto" w:fill="auto"/>
            <w:noWrap/>
            <w:vAlign w:val="bottom"/>
            <w:hideMark/>
          </w:tcPr>
          <w:p w:rsidR="00BE5D2D" w:rsidRPr="00BE5D2D" w:rsidRDefault="00BE5D2D" w:rsidP="00BE5D2D">
            <w:pPr>
              <w:spacing w:after="0" w:line="240" w:lineRule="auto"/>
              <w:rPr>
                <w:rFonts w:ascii="Calibri" w:eastAsia="Times New Roman" w:hAnsi="Calibri" w:cs="Calibri"/>
                <w:color w:val="000000"/>
                <w:lang w:eastAsia="en-AU"/>
              </w:rPr>
            </w:pPr>
            <w:r w:rsidRPr="00BE5D2D">
              <w:rPr>
                <w:rFonts w:ascii="Calibri" w:eastAsia="Times New Roman" w:hAnsi="Calibri" w:cs="Calibri"/>
                <w:color w:val="000000"/>
                <w:lang w:eastAsia="en-AU"/>
              </w:rPr>
              <w:t>VACCA</w:t>
            </w:r>
          </w:p>
        </w:tc>
        <w:tc>
          <w:tcPr>
            <w:tcW w:w="960" w:type="dxa"/>
            <w:tcBorders>
              <w:top w:val="nil"/>
              <w:left w:val="nil"/>
              <w:bottom w:val="nil"/>
              <w:right w:val="nil"/>
            </w:tcBorders>
            <w:shd w:val="clear" w:color="auto" w:fill="auto"/>
            <w:noWrap/>
            <w:vAlign w:val="bottom"/>
            <w:hideMark/>
          </w:tcPr>
          <w:p w:rsidR="00BE5D2D" w:rsidRPr="00BE5D2D" w:rsidRDefault="00BE5D2D" w:rsidP="00BE5D2D">
            <w:pPr>
              <w:spacing w:after="0" w:line="240" w:lineRule="auto"/>
              <w:jc w:val="right"/>
              <w:rPr>
                <w:rFonts w:ascii="Calibri" w:eastAsia="Times New Roman" w:hAnsi="Calibri" w:cs="Calibri"/>
                <w:color w:val="000000"/>
                <w:lang w:eastAsia="en-AU"/>
              </w:rPr>
            </w:pPr>
            <w:r w:rsidRPr="00BE5D2D">
              <w:rPr>
                <w:rFonts w:ascii="Calibri" w:eastAsia="Times New Roman" w:hAnsi="Calibri" w:cs="Calibri"/>
                <w:color w:val="000000"/>
                <w:lang w:eastAsia="en-AU"/>
              </w:rPr>
              <w:t>5</w:t>
            </w:r>
          </w:p>
        </w:tc>
      </w:tr>
      <w:tr w:rsidR="00BE5D2D" w:rsidRPr="00BE5D2D" w:rsidTr="002F7CDE">
        <w:trPr>
          <w:trHeight w:val="300"/>
        </w:trPr>
        <w:tc>
          <w:tcPr>
            <w:tcW w:w="2293" w:type="dxa"/>
            <w:tcBorders>
              <w:top w:val="nil"/>
              <w:left w:val="nil"/>
              <w:bottom w:val="nil"/>
              <w:right w:val="nil"/>
            </w:tcBorders>
            <w:shd w:val="clear" w:color="auto" w:fill="auto"/>
            <w:noWrap/>
            <w:vAlign w:val="bottom"/>
            <w:hideMark/>
          </w:tcPr>
          <w:p w:rsidR="00BE5D2D" w:rsidRPr="00BE5D2D" w:rsidRDefault="00BE5D2D" w:rsidP="00BE5D2D">
            <w:pPr>
              <w:spacing w:after="0" w:line="240" w:lineRule="auto"/>
              <w:rPr>
                <w:rFonts w:ascii="Calibri" w:eastAsia="Times New Roman" w:hAnsi="Calibri" w:cs="Calibri"/>
                <w:color w:val="000000"/>
                <w:lang w:eastAsia="en-AU"/>
              </w:rPr>
            </w:pPr>
            <w:r w:rsidRPr="00BE5D2D">
              <w:rPr>
                <w:rFonts w:ascii="Calibri" w:eastAsia="Times New Roman" w:hAnsi="Calibri" w:cs="Calibri"/>
                <w:color w:val="000000"/>
                <w:lang w:eastAsia="en-AU"/>
              </w:rPr>
              <w:t>VMIAC</w:t>
            </w:r>
          </w:p>
        </w:tc>
        <w:tc>
          <w:tcPr>
            <w:tcW w:w="960" w:type="dxa"/>
            <w:tcBorders>
              <w:top w:val="nil"/>
              <w:left w:val="nil"/>
              <w:bottom w:val="nil"/>
              <w:right w:val="nil"/>
            </w:tcBorders>
            <w:shd w:val="clear" w:color="auto" w:fill="auto"/>
            <w:noWrap/>
            <w:vAlign w:val="bottom"/>
            <w:hideMark/>
          </w:tcPr>
          <w:p w:rsidR="00BE5D2D" w:rsidRPr="00BE5D2D" w:rsidRDefault="00BE5D2D" w:rsidP="00BE5D2D">
            <w:pPr>
              <w:spacing w:after="0" w:line="240" w:lineRule="auto"/>
              <w:jc w:val="right"/>
              <w:rPr>
                <w:rFonts w:ascii="Calibri" w:eastAsia="Times New Roman" w:hAnsi="Calibri" w:cs="Calibri"/>
                <w:color w:val="000000"/>
                <w:lang w:eastAsia="en-AU"/>
              </w:rPr>
            </w:pPr>
            <w:r w:rsidRPr="00BE5D2D">
              <w:rPr>
                <w:rFonts w:ascii="Calibri" w:eastAsia="Times New Roman" w:hAnsi="Calibri" w:cs="Calibri"/>
                <w:color w:val="000000"/>
                <w:lang w:eastAsia="en-AU"/>
              </w:rPr>
              <w:t>1</w:t>
            </w:r>
          </w:p>
        </w:tc>
      </w:tr>
    </w:tbl>
    <w:p w:rsidR="00F82417" w:rsidRDefault="00F82417" w:rsidP="009825D6">
      <w:pPr>
        <w:rPr>
          <w:sz w:val="36"/>
          <w:szCs w:val="36"/>
        </w:rPr>
      </w:pPr>
    </w:p>
    <w:p w:rsidR="005C14F0" w:rsidRDefault="005C14F0" w:rsidP="009825D6">
      <w:pPr>
        <w:rPr>
          <w:sz w:val="36"/>
          <w:szCs w:val="36"/>
        </w:rPr>
      </w:pPr>
      <w:r>
        <w:rPr>
          <w:sz w:val="36"/>
          <w:szCs w:val="36"/>
        </w:rPr>
        <w:lastRenderedPageBreak/>
        <w:t xml:space="preserve">Discussion </w:t>
      </w:r>
    </w:p>
    <w:p w:rsidR="005C14F0" w:rsidRDefault="008A3126" w:rsidP="005C14F0">
      <w:pPr>
        <w:rPr>
          <w:sz w:val="24"/>
          <w:szCs w:val="24"/>
        </w:rPr>
      </w:pPr>
      <w:r>
        <w:rPr>
          <w:sz w:val="24"/>
          <w:szCs w:val="24"/>
        </w:rPr>
        <w:t xml:space="preserve">With the ever changing nature of the scheme, this tailored forum provided something for everyone. </w:t>
      </w:r>
      <w:r w:rsidR="005C14F0">
        <w:rPr>
          <w:sz w:val="24"/>
          <w:szCs w:val="24"/>
        </w:rPr>
        <w:t xml:space="preserve">Information from North eastern services was perceived by all as valuable and served to clarify some issues </w:t>
      </w:r>
      <w:r w:rsidR="00AE3EC7">
        <w:rPr>
          <w:sz w:val="24"/>
          <w:szCs w:val="24"/>
        </w:rPr>
        <w:t>whilst raising</w:t>
      </w:r>
      <w:r w:rsidR="005C14F0">
        <w:rPr>
          <w:sz w:val="24"/>
          <w:szCs w:val="24"/>
        </w:rPr>
        <w:t xml:space="preserve"> others. The importance of Clinical Mental Health services, G.P’s and other evidence providers was highlighted along with the essential supportive role </w:t>
      </w:r>
      <w:r w:rsidR="00AE3EC7">
        <w:rPr>
          <w:sz w:val="24"/>
          <w:szCs w:val="24"/>
        </w:rPr>
        <w:t>that all</w:t>
      </w:r>
      <w:r w:rsidR="005C14F0">
        <w:rPr>
          <w:sz w:val="24"/>
          <w:szCs w:val="24"/>
        </w:rPr>
        <w:t xml:space="preserve"> health and community service providers will </w:t>
      </w:r>
      <w:r w:rsidR="00AE3EC7">
        <w:rPr>
          <w:sz w:val="24"/>
          <w:szCs w:val="24"/>
        </w:rPr>
        <w:t>play as</w:t>
      </w:r>
      <w:r w:rsidR="005C14F0">
        <w:rPr>
          <w:sz w:val="24"/>
          <w:szCs w:val="24"/>
        </w:rPr>
        <w:t xml:space="preserve"> the NDIS landscape unfolds. </w:t>
      </w:r>
    </w:p>
    <w:p w:rsidR="005C14F0" w:rsidRDefault="00444AE9" w:rsidP="005C14F0">
      <w:pPr>
        <w:rPr>
          <w:sz w:val="24"/>
          <w:szCs w:val="24"/>
        </w:rPr>
      </w:pPr>
      <w:r>
        <w:rPr>
          <w:noProof/>
          <w:sz w:val="36"/>
          <w:szCs w:val="36"/>
          <w:lang w:eastAsia="en-AU"/>
        </w:rPr>
        <w:drawing>
          <wp:anchor distT="0" distB="0" distL="114300" distR="114300" simplePos="0" relativeHeight="251669504" behindDoc="0" locked="0" layoutInCell="1" allowOverlap="1" wp14:anchorId="54A840D7" wp14:editId="55CC5324">
            <wp:simplePos x="0" y="0"/>
            <wp:positionH relativeFrom="column">
              <wp:posOffset>4768215</wp:posOffset>
            </wp:positionH>
            <wp:positionV relativeFrom="paragraph">
              <wp:posOffset>321310</wp:posOffset>
            </wp:positionV>
            <wp:extent cx="2032000" cy="1276940"/>
            <wp:effectExtent l="0" t="0" r="6350" b="0"/>
            <wp:wrapNone/>
            <wp:docPr id="10" name="Picture 10" descr="C:\Users\williamsbr\Desktop\NDIS forum report\pics\NDIS\1708untitled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williamsbr\Desktop\NDIS forum report\pics\NDIS\1708untitled9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32000" cy="1276940"/>
                    </a:xfrm>
                    <a:prstGeom prst="rect">
                      <a:avLst/>
                    </a:prstGeom>
                    <a:noFill/>
                    <a:ln>
                      <a:noFill/>
                    </a:ln>
                  </pic:spPr>
                </pic:pic>
              </a:graphicData>
            </a:graphic>
            <wp14:sizeRelH relativeFrom="page">
              <wp14:pctWidth>0</wp14:pctWidth>
            </wp14:sizeRelH>
            <wp14:sizeRelV relativeFrom="page">
              <wp14:pctHeight>0</wp14:pctHeight>
            </wp14:sizeRelV>
          </wp:anchor>
        </w:drawing>
      </w:r>
      <w:r w:rsidR="005C14F0">
        <w:rPr>
          <w:sz w:val="24"/>
          <w:szCs w:val="24"/>
        </w:rPr>
        <w:t xml:space="preserve">Key points that we can take from this forum are: </w:t>
      </w:r>
    </w:p>
    <w:p w:rsidR="00D93B46" w:rsidRDefault="00D93B46" w:rsidP="00444AE9">
      <w:pPr>
        <w:pStyle w:val="ListParagraph"/>
        <w:numPr>
          <w:ilvl w:val="0"/>
          <w:numId w:val="1"/>
        </w:numPr>
        <w:ind w:right="3259"/>
        <w:rPr>
          <w:sz w:val="24"/>
          <w:szCs w:val="24"/>
        </w:rPr>
      </w:pPr>
      <w:r>
        <w:rPr>
          <w:sz w:val="24"/>
          <w:szCs w:val="24"/>
        </w:rPr>
        <w:t>The NDIS can offer a small cohort of people more choice regarding how their money will be spent to support them in managing their psychosocial disability;</w:t>
      </w:r>
    </w:p>
    <w:p w:rsidR="00D93B46" w:rsidRDefault="00D93B46" w:rsidP="00444AE9">
      <w:pPr>
        <w:pStyle w:val="ListParagraph"/>
        <w:numPr>
          <w:ilvl w:val="0"/>
          <w:numId w:val="1"/>
        </w:numPr>
        <w:ind w:right="3259"/>
        <w:rPr>
          <w:sz w:val="24"/>
          <w:szCs w:val="24"/>
        </w:rPr>
      </w:pPr>
      <w:r>
        <w:rPr>
          <w:sz w:val="24"/>
          <w:szCs w:val="24"/>
        </w:rPr>
        <w:t>Existing Mental Health Community Services will transition into the NDIS on 1</w:t>
      </w:r>
      <w:r w:rsidRPr="00D93B46">
        <w:rPr>
          <w:sz w:val="24"/>
          <w:szCs w:val="24"/>
          <w:vertAlign w:val="superscript"/>
        </w:rPr>
        <w:t>st</w:t>
      </w:r>
      <w:r>
        <w:rPr>
          <w:sz w:val="24"/>
          <w:szCs w:val="24"/>
        </w:rPr>
        <w:t xml:space="preserve"> November 2017;</w:t>
      </w:r>
    </w:p>
    <w:p w:rsidR="00D93B46" w:rsidRDefault="00444AE9" w:rsidP="00444AE9">
      <w:pPr>
        <w:pStyle w:val="ListParagraph"/>
        <w:numPr>
          <w:ilvl w:val="0"/>
          <w:numId w:val="1"/>
        </w:numPr>
        <w:ind w:right="3259"/>
        <w:rPr>
          <w:sz w:val="24"/>
          <w:szCs w:val="24"/>
        </w:rPr>
      </w:pPr>
      <w:r>
        <w:rPr>
          <w:noProof/>
          <w:sz w:val="36"/>
          <w:szCs w:val="36"/>
          <w:lang w:eastAsia="en-AU"/>
        </w:rPr>
        <w:drawing>
          <wp:anchor distT="0" distB="0" distL="114300" distR="114300" simplePos="0" relativeHeight="251670528" behindDoc="0" locked="0" layoutInCell="1" allowOverlap="1" wp14:anchorId="2D09EBA2" wp14:editId="70A16251">
            <wp:simplePos x="0" y="0"/>
            <wp:positionH relativeFrom="column">
              <wp:posOffset>4780915</wp:posOffset>
            </wp:positionH>
            <wp:positionV relativeFrom="paragraph">
              <wp:posOffset>342265</wp:posOffset>
            </wp:positionV>
            <wp:extent cx="2014479" cy="1346200"/>
            <wp:effectExtent l="0" t="0" r="5080" b="6350"/>
            <wp:wrapNone/>
            <wp:docPr id="11" name="Picture 11" descr="C:\Users\williamsbr\Desktop\NDIS forum report\pics\NDIS\1708untitled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williamsbr\Desktop\NDIS forum report\pics\NDIS\1708untitled12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14479" cy="1346200"/>
                    </a:xfrm>
                    <a:prstGeom prst="rect">
                      <a:avLst/>
                    </a:prstGeom>
                    <a:noFill/>
                    <a:ln>
                      <a:noFill/>
                    </a:ln>
                  </pic:spPr>
                </pic:pic>
              </a:graphicData>
            </a:graphic>
            <wp14:sizeRelH relativeFrom="page">
              <wp14:pctWidth>0</wp14:pctWidth>
            </wp14:sizeRelH>
            <wp14:sizeRelV relativeFrom="page">
              <wp14:pctHeight>0</wp14:pctHeight>
            </wp14:sizeRelV>
          </wp:anchor>
        </w:drawing>
      </w:r>
      <w:r w:rsidR="00D93B46">
        <w:rPr>
          <w:sz w:val="24"/>
          <w:szCs w:val="24"/>
        </w:rPr>
        <w:t>There will be a lot of staff changes in this sector with changing pay rates and business parameters;</w:t>
      </w:r>
    </w:p>
    <w:p w:rsidR="00D93B46" w:rsidRPr="00D93B46" w:rsidRDefault="00D93B46" w:rsidP="00444AE9">
      <w:pPr>
        <w:pStyle w:val="ListParagraph"/>
        <w:numPr>
          <w:ilvl w:val="0"/>
          <w:numId w:val="1"/>
        </w:numPr>
        <w:ind w:right="3259"/>
        <w:rPr>
          <w:sz w:val="24"/>
          <w:szCs w:val="24"/>
        </w:rPr>
      </w:pPr>
      <w:r>
        <w:rPr>
          <w:sz w:val="24"/>
          <w:szCs w:val="24"/>
        </w:rPr>
        <w:t xml:space="preserve">Services will need to be creative to ensure their staff are able to attend training, and also to enable them to engage in collaborative </w:t>
      </w:r>
      <w:r w:rsidR="00AE3EC7">
        <w:rPr>
          <w:sz w:val="24"/>
          <w:szCs w:val="24"/>
        </w:rPr>
        <w:t>conversations</w:t>
      </w:r>
      <w:r>
        <w:rPr>
          <w:sz w:val="24"/>
          <w:szCs w:val="24"/>
        </w:rPr>
        <w:t>;</w:t>
      </w:r>
    </w:p>
    <w:p w:rsidR="005C14F0" w:rsidRDefault="00D93B46" w:rsidP="00444AE9">
      <w:pPr>
        <w:pStyle w:val="ListParagraph"/>
        <w:numPr>
          <w:ilvl w:val="0"/>
          <w:numId w:val="1"/>
        </w:numPr>
        <w:ind w:right="3259"/>
        <w:rPr>
          <w:sz w:val="24"/>
          <w:szCs w:val="24"/>
        </w:rPr>
      </w:pPr>
      <w:r>
        <w:rPr>
          <w:sz w:val="24"/>
          <w:szCs w:val="24"/>
        </w:rPr>
        <w:t xml:space="preserve">All </w:t>
      </w:r>
      <w:r w:rsidR="00AE3EC7">
        <w:rPr>
          <w:sz w:val="24"/>
          <w:szCs w:val="24"/>
        </w:rPr>
        <w:t>health</w:t>
      </w:r>
      <w:r>
        <w:rPr>
          <w:sz w:val="24"/>
          <w:szCs w:val="24"/>
        </w:rPr>
        <w:t xml:space="preserve"> and community services will</w:t>
      </w:r>
      <w:r w:rsidR="005C14F0" w:rsidRPr="005C14F0">
        <w:rPr>
          <w:sz w:val="24"/>
          <w:szCs w:val="24"/>
        </w:rPr>
        <w:t xml:space="preserve"> need to collaborate to ensure people are not left without important resources</w:t>
      </w:r>
      <w:r w:rsidR="005C14F0">
        <w:rPr>
          <w:sz w:val="24"/>
          <w:szCs w:val="24"/>
        </w:rPr>
        <w:t>;</w:t>
      </w:r>
    </w:p>
    <w:p w:rsidR="00D93B46" w:rsidRDefault="00444AE9" w:rsidP="00444AE9">
      <w:pPr>
        <w:pStyle w:val="ListParagraph"/>
        <w:numPr>
          <w:ilvl w:val="0"/>
          <w:numId w:val="1"/>
        </w:numPr>
        <w:ind w:right="3259"/>
        <w:rPr>
          <w:sz w:val="24"/>
          <w:szCs w:val="24"/>
        </w:rPr>
      </w:pPr>
      <w:r>
        <w:rPr>
          <w:noProof/>
          <w:sz w:val="36"/>
          <w:szCs w:val="36"/>
          <w:lang w:eastAsia="en-AU"/>
        </w:rPr>
        <w:drawing>
          <wp:anchor distT="0" distB="0" distL="114300" distR="114300" simplePos="0" relativeHeight="251668480" behindDoc="0" locked="0" layoutInCell="1" allowOverlap="1" wp14:anchorId="03D5605C" wp14:editId="2BDE5C73">
            <wp:simplePos x="0" y="0"/>
            <wp:positionH relativeFrom="column">
              <wp:posOffset>4779010</wp:posOffset>
            </wp:positionH>
            <wp:positionV relativeFrom="paragraph">
              <wp:posOffset>356870</wp:posOffset>
            </wp:positionV>
            <wp:extent cx="2033270" cy="1358900"/>
            <wp:effectExtent l="0" t="0" r="5080" b="0"/>
            <wp:wrapNone/>
            <wp:docPr id="9" name="Picture 9" descr="C:\Users\williamsbr\Desktop\NDIS forum report\pics\NDIS\1708untitled1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williamsbr\Desktop\NDIS forum report\pics\NDIS\1708untitled17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33270" cy="1358900"/>
                    </a:xfrm>
                    <a:prstGeom prst="rect">
                      <a:avLst/>
                    </a:prstGeom>
                    <a:noFill/>
                    <a:ln>
                      <a:noFill/>
                    </a:ln>
                  </pic:spPr>
                </pic:pic>
              </a:graphicData>
            </a:graphic>
            <wp14:sizeRelH relativeFrom="page">
              <wp14:pctWidth>0</wp14:pctWidth>
            </wp14:sizeRelH>
            <wp14:sizeRelV relativeFrom="page">
              <wp14:pctHeight>0</wp14:pctHeight>
            </wp14:sizeRelV>
          </wp:anchor>
        </w:drawing>
      </w:r>
      <w:r w:rsidR="00D93B46">
        <w:rPr>
          <w:sz w:val="24"/>
          <w:szCs w:val="24"/>
        </w:rPr>
        <w:t>People will need significant support prior to engaging in planning conversations with the NDIA to ensure they are well prepared;</w:t>
      </w:r>
    </w:p>
    <w:p w:rsidR="00D93B46" w:rsidRDefault="00D93B46" w:rsidP="00444AE9">
      <w:pPr>
        <w:pStyle w:val="ListParagraph"/>
        <w:numPr>
          <w:ilvl w:val="0"/>
          <w:numId w:val="1"/>
        </w:numPr>
        <w:ind w:right="3259"/>
        <w:rPr>
          <w:sz w:val="24"/>
          <w:szCs w:val="24"/>
        </w:rPr>
      </w:pPr>
      <w:r>
        <w:rPr>
          <w:sz w:val="24"/>
          <w:szCs w:val="24"/>
        </w:rPr>
        <w:t>People need to know that a face to face planning meeting is recommended and they may ask to have a worker or family member present;</w:t>
      </w:r>
    </w:p>
    <w:p w:rsidR="005C14F0" w:rsidRDefault="005C14F0" w:rsidP="00444AE9">
      <w:pPr>
        <w:pStyle w:val="ListParagraph"/>
        <w:numPr>
          <w:ilvl w:val="0"/>
          <w:numId w:val="1"/>
        </w:numPr>
        <w:ind w:right="3259"/>
        <w:rPr>
          <w:sz w:val="24"/>
          <w:szCs w:val="24"/>
        </w:rPr>
      </w:pPr>
      <w:r>
        <w:rPr>
          <w:sz w:val="24"/>
          <w:szCs w:val="24"/>
        </w:rPr>
        <w:t xml:space="preserve">Clinical Mental Health staff require </w:t>
      </w:r>
      <w:r w:rsidR="00AE3EC7">
        <w:rPr>
          <w:sz w:val="24"/>
          <w:szCs w:val="24"/>
        </w:rPr>
        <w:t>targeted</w:t>
      </w:r>
      <w:r>
        <w:rPr>
          <w:sz w:val="24"/>
          <w:szCs w:val="24"/>
        </w:rPr>
        <w:t xml:space="preserve"> t</w:t>
      </w:r>
      <w:r w:rsidR="00D93B46">
        <w:rPr>
          <w:sz w:val="24"/>
          <w:szCs w:val="24"/>
        </w:rPr>
        <w:t>r</w:t>
      </w:r>
      <w:r>
        <w:rPr>
          <w:sz w:val="24"/>
          <w:szCs w:val="24"/>
        </w:rPr>
        <w:t>aining and resourcing in order to support consumers and carers effectively in relation to access and evid</w:t>
      </w:r>
      <w:r w:rsidR="00D93B46">
        <w:rPr>
          <w:sz w:val="24"/>
          <w:szCs w:val="24"/>
        </w:rPr>
        <w:t>e</w:t>
      </w:r>
      <w:r>
        <w:rPr>
          <w:sz w:val="24"/>
          <w:szCs w:val="24"/>
        </w:rPr>
        <w:t>nce</w:t>
      </w:r>
      <w:r w:rsidR="00D93B46">
        <w:rPr>
          <w:sz w:val="24"/>
          <w:szCs w:val="24"/>
        </w:rPr>
        <w:t xml:space="preserve"> provision</w:t>
      </w:r>
      <w:r>
        <w:rPr>
          <w:sz w:val="24"/>
          <w:szCs w:val="24"/>
        </w:rPr>
        <w:t xml:space="preserve"> for NDIS;</w:t>
      </w:r>
    </w:p>
    <w:p w:rsidR="005C14F0" w:rsidRDefault="00444AE9" w:rsidP="00444AE9">
      <w:pPr>
        <w:pStyle w:val="ListParagraph"/>
        <w:numPr>
          <w:ilvl w:val="0"/>
          <w:numId w:val="1"/>
        </w:numPr>
        <w:ind w:right="3259"/>
        <w:rPr>
          <w:sz w:val="24"/>
          <w:szCs w:val="24"/>
        </w:rPr>
      </w:pPr>
      <w:r>
        <w:rPr>
          <w:noProof/>
          <w:sz w:val="24"/>
          <w:szCs w:val="24"/>
          <w:lang w:eastAsia="en-AU"/>
        </w:rPr>
        <w:drawing>
          <wp:anchor distT="0" distB="0" distL="114300" distR="114300" simplePos="0" relativeHeight="251671552" behindDoc="0" locked="0" layoutInCell="1" allowOverlap="1" wp14:anchorId="6039A441" wp14:editId="1E5F4C80">
            <wp:simplePos x="0" y="0"/>
            <wp:positionH relativeFrom="column">
              <wp:posOffset>4779645</wp:posOffset>
            </wp:positionH>
            <wp:positionV relativeFrom="paragraph">
              <wp:posOffset>196215</wp:posOffset>
            </wp:positionV>
            <wp:extent cx="2032938" cy="1358900"/>
            <wp:effectExtent l="0" t="0" r="5715" b="0"/>
            <wp:wrapNone/>
            <wp:docPr id="12" name="Picture 12" descr="C:\Users\williamsbr\Desktop\NDIS forum report\pics\NDIS\1708untitled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williamsbr\Desktop\NDIS forum report\pics\NDIS\1708untitled15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10800000" flipV="1">
                      <a:off x="0" y="0"/>
                      <a:ext cx="2032938" cy="1358900"/>
                    </a:xfrm>
                    <a:prstGeom prst="rect">
                      <a:avLst/>
                    </a:prstGeom>
                    <a:noFill/>
                    <a:ln>
                      <a:noFill/>
                    </a:ln>
                  </pic:spPr>
                </pic:pic>
              </a:graphicData>
            </a:graphic>
            <wp14:sizeRelH relativeFrom="page">
              <wp14:pctWidth>0</wp14:pctWidth>
            </wp14:sizeRelH>
            <wp14:sizeRelV relativeFrom="page">
              <wp14:pctHeight>0</wp14:pctHeight>
            </wp14:sizeRelV>
          </wp:anchor>
        </w:drawing>
      </w:r>
      <w:r w:rsidR="005C14F0">
        <w:rPr>
          <w:sz w:val="24"/>
          <w:szCs w:val="24"/>
        </w:rPr>
        <w:t>Service providers wi</w:t>
      </w:r>
      <w:r w:rsidR="00D93B46">
        <w:rPr>
          <w:sz w:val="24"/>
          <w:szCs w:val="24"/>
        </w:rPr>
        <w:t>ll need to speak t</w:t>
      </w:r>
      <w:r w:rsidR="005C14F0">
        <w:rPr>
          <w:sz w:val="24"/>
          <w:szCs w:val="24"/>
        </w:rPr>
        <w:t>w</w:t>
      </w:r>
      <w:r w:rsidR="00D93B46">
        <w:rPr>
          <w:sz w:val="24"/>
          <w:szCs w:val="24"/>
        </w:rPr>
        <w:t>o</w:t>
      </w:r>
      <w:r w:rsidR="005C14F0">
        <w:rPr>
          <w:sz w:val="24"/>
          <w:szCs w:val="24"/>
        </w:rPr>
        <w:t xml:space="preserve"> languages - Recovery and NDIS -  and they will need to help their </w:t>
      </w:r>
      <w:r w:rsidR="00D93B46">
        <w:rPr>
          <w:sz w:val="24"/>
          <w:szCs w:val="24"/>
        </w:rPr>
        <w:t>consumers and carers do the same;</w:t>
      </w:r>
    </w:p>
    <w:p w:rsidR="00D93B46" w:rsidRDefault="005C14F0" w:rsidP="00444AE9">
      <w:pPr>
        <w:pStyle w:val="ListParagraph"/>
        <w:numPr>
          <w:ilvl w:val="0"/>
          <w:numId w:val="1"/>
        </w:numPr>
        <w:ind w:right="3259"/>
        <w:rPr>
          <w:sz w:val="24"/>
          <w:szCs w:val="24"/>
        </w:rPr>
      </w:pPr>
      <w:r>
        <w:rPr>
          <w:sz w:val="24"/>
          <w:szCs w:val="24"/>
        </w:rPr>
        <w:t>It is concerning that substance use issues have been identified as a “wrong door” criteria for the NDIS</w:t>
      </w:r>
      <w:r w:rsidR="00D93B46">
        <w:rPr>
          <w:sz w:val="24"/>
          <w:szCs w:val="24"/>
        </w:rPr>
        <w:t xml:space="preserve"> at the point of access </w:t>
      </w:r>
      <w:r>
        <w:rPr>
          <w:sz w:val="24"/>
          <w:szCs w:val="24"/>
        </w:rPr>
        <w:t xml:space="preserve"> given the work of the Dual Diagnosis initiative over the past 15 years to have services address these co-</w:t>
      </w:r>
      <w:r w:rsidR="00AE3EC7">
        <w:rPr>
          <w:sz w:val="24"/>
          <w:szCs w:val="24"/>
        </w:rPr>
        <w:t>occurring</w:t>
      </w:r>
      <w:r>
        <w:rPr>
          <w:sz w:val="24"/>
          <w:szCs w:val="24"/>
        </w:rPr>
        <w:t xml:space="preserve"> issues together;</w:t>
      </w:r>
    </w:p>
    <w:p w:rsidR="00D93B46" w:rsidRDefault="00D93B46" w:rsidP="00444AE9">
      <w:pPr>
        <w:pStyle w:val="ListParagraph"/>
        <w:numPr>
          <w:ilvl w:val="0"/>
          <w:numId w:val="1"/>
        </w:numPr>
        <w:ind w:right="3259"/>
        <w:rPr>
          <w:sz w:val="24"/>
          <w:szCs w:val="24"/>
        </w:rPr>
      </w:pPr>
      <w:r>
        <w:rPr>
          <w:sz w:val="24"/>
          <w:szCs w:val="24"/>
        </w:rPr>
        <w:lastRenderedPageBreak/>
        <w:t>There is a lot of good will in the health and community service sectors and everyone wants to ensure the NDIS works for as many people as possible;</w:t>
      </w:r>
    </w:p>
    <w:p w:rsidR="00F82417" w:rsidRPr="001E1B4F" w:rsidRDefault="00D93B46" w:rsidP="009825D6">
      <w:pPr>
        <w:pStyle w:val="ListParagraph"/>
        <w:numPr>
          <w:ilvl w:val="0"/>
          <w:numId w:val="1"/>
        </w:numPr>
        <w:ind w:right="3259"/>
        <w:rPr>
          <w:sz w:val="24"/>
          <w:szCs w:val="24"/>
        </w:rPr>
      </w:pPr>
      <w:r>
        <w:rPr>
          <w:sz w:val="24"/>
          <w:szCs w:val="24"/>
        </w:rPr>
        <w:t xml:space="preserve">Everyone expressed their desire to continue their strong </w:t>
      </w:r>
      <w:r w:rsidR="00976892">
        <w:rPr>
          <w:sz w:val="24"/>
          <w:szCs w:val="24"/>
        </w:rPr>
        <w:t xml:space="preserve">local </w:t>
      </w:r>
      <w:r>
        <w:rPr>
          <w:sz w:val="24"/>
          <w:szCs w:val="24"/>
        </w:rPr>
        <w:t>partnerships and develop creative solutions to the challenges raised by the NDIS.</w:t>
      </w:r>
      <w:r w:rsidR="005C14F0">
        <w:rPr>
          <w:sz w:val="24"/>
          <w:szCs w:val="24"/>
        </w:rPr>
        <w:t xml:space="preserve"> </w:t>
      </w:r>
    </w:p>
    <w:p w:rsidR="000F03AA" w:rsidRDefault="000F03AA" w:rsidP="009825D6">
      <w:pPr>
        <w:rPr>
          <w:sz w:val="36"/>
          <w:szCs w:val="36"/>
        </w:rPr>
      </w:pPr>
      <w:r w:rsidRPr="000F03AA">
        <w:rPr>
          <w:sz w:val="36"/>
          <w:szCs w:val="36"/>
        </w:rPr>
        <w:t>Conclusion</w:t>
      </w:r>
    </w:p>
    <w:p w:rsidR="002F7CDE" w:rsidRDefault="00712336" w:rsidP="009825D6">
      <w:pPr>
        <w:rPr>
          <w:sz w:val="24"/>
          <w:szCs w:val="24"/>
        </w:rPr>
      </w:pPr>
      <w:r>
        <w:rPr>
          <w:sz w:val="24"/>
          <w:szCs w:val="24"/>
        </w:rPr>
        <w:t xml:space="preserve">This event has </w:t>
      </w:r>
      <w:r w:rsidR="00BE5D2D">
        <w:rPr>
          <w:sz w:val="24"/>
          <w:szCs w:val="24"/>
        </w:rPr>
        <w:t>demonstrated the importance of a collaborative and tailored cross-sector approach to information provision</w:t>
      </w:r>
      <w:r>
        <w:rPr>
          <w:sz w:val="24"/>
          <w:szCs w:val="24"/>
        </w:rPr>
        <w:t xml:space="preserve"> </w:t>
      </w:r>
      <w:r w:rsidR="00BE5D2D">
        <w:rPr>
          <w:sz w:val="24"/>
          <w:szCs w:val="24"/>
        </w:rPr>
        <w:t xml:space="preserve">to service providers regarding NDIS for people who experience mental ill-health and associated psychosocial disabilities. </w:t>
      </w:r>
      <w:r w:rsidR="00976892">
        <w:rPr>
          <w:sz w:val="24"/>
          <w:szCs w:val="24"/>
        </w:rPr>
        <w:t xml:space="preserve">Subsequent and similar forums are indicated to ensure </w:t>
      </w:r>
      <w:r w:rsidR="00AE3EC7">
        <w:rPr>
          <w:sz w:val="24"/>
          <w:szCs w:val="24"/>
        </w:rPr>
        <w:t>targeted</w:t>
      </w:r>
      <w:r w:rsidR="00976892">
        <w:rPr>
          <w:sz w:val="24"/>
          <w:szCs w:val="24"/>
        </w:rPr>
        <w:t xml:space="preserve"> information is provided to staff and collaborative relationships are strengthened and promoted. EMHSCA may use this forum as a springboard to have a collective impact on the way in which NDIS rolls out in the Eastern Metro Region of Melbourne. All EMHSCA committees will use the information gathered here to info</w:t>
      </w:r>
      <w:r w:rsidR="00F82417">
        <w:rPr>
          <w:sz w:val="24"/>
          <w:szCs w:val="24"/>
        </w:rPr>
        <w:t>rm their strategy go</w:t>
      </w:r>
      <w:r w:rsidR="002F7CDE" w:rsidRPr="002F7CDE">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F82417">
        <w:rPr>
          <w:sz w:val="24"/>
          <w:szCs w:val="24"/>
        </w:rPr>
        <w:t>ing forward and to preserve their collaborative relationships into the future.</w:t>
      </w:r>
    </w:p>
    <w:p w:rsidR="002F7CDE" w:rsidRDefault="00E41D33" w:rsidP="009825D6">
      <w:pPr>
        <w:rPr>
          <w:sz w:val="24"/>
          <w:szCs w:val="24"/>
        </w:rPr>
      </w:pPr>
      <w:r>
        <w:rPr>
          <w:noProof/>
          <w:sz w:val="24"/>
          <w:szCs w:val="24"/>
          <w:lang w:eastAsia="en-AU"/>
        </w:rPr>
        <w:drawing>
          <wp:anchor distT="0" distB="0" distL="114300" distR="114300" simplePos="0" relativeHeight="251665408" behindDoc="0" locked="0" layoutInCell="1" allowOverlap="1" wp14:anchorId="2E09D122" wp14:editId="49A8C903">
            <wp:simplePos x="0" y="0"/>
            <wp:positionH relativeFrom="column">
              <wp:posOffset>3168015</wp:posOffset>
            </wp:positionH>
            <wp:positionV relativeFrom="paragraph">
              <wp:posOffset>302895</wp:posOffset>
            </wp:positionV>
            <wp:extent cx="2919095" cy="1951355"/>
            <wp:effectExtent l="0" t="0" r="0" b="0"/>
            <wp:wrapNone/>
            <wp:docPr id="6" name="Picture 6" descr="C:\Users\williamsbr\Desktop\NDIS forum report\pics\NDIS\1708untitled1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illiamsbr\Desktop\NDIS forum report\pics\NDIS\1708untitled19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19095" cy="19513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4"/>
          <w:szCs w:val="24"/>
          <w:lang w:eastAsia="en-AU"/>
        </w:rPr>
        <w:drawing>
          <wp:anchor distT="0" distB="0" distL="114300" distR="114300" simplePos="0" relativeHeight="251664384" behindDoc="0" locked="0" layoutInCell="1" allowOverlap="1" wp14:anchorId="00F217BC" wp14:editId="62854736">
            <wp:simplePos x="0" y="0"/>
            <wp:positionH relativeFrom="column">
              <wp:posOffset>-43815</wp:posOffset>
            </wp:positionH>
            <wp:positionV relativeFrom="paragraph">
              <wp:posOffset>312420</wp:posOffset>
            </wp:positionV>
            <wp:extent cx="2906395" cy="1943100"/>
            <wp:effectExtent l="0" t="0" r="8255" b="0"/>
            <wp:wrapNone/>
            <wp:docPr id="5" name="Picture 5" descr="C:\Users\williamsbr\Desktop\NDIS forum report\pics\NDIS\1708untitled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illiamsbr\Desktop\NDIS forum report\pics\NDIS\1708untitled20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06395" cy="1943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F7CDE" w:rsidRDefault="002F7CDE" w:rsidP="009825D6">
      <w:pPr>
        <w:rPr>
          <w:sz w:val="24"/>
          <w:szCs w:val="24"/>
        </w:rPr>
      </w:pPr>
    </w:p>
    <w:p w:rsidR="002F7CDE" w:rsidRDefault="002F7CDE" w:rsidP="009825D6">
      <w:pPr>
        <w:rPr>
          <w:sz w:val="24"/>
          <w:szCs w:val="24"/>
        </w:rPr>
      </w:pPr>
    </w:p>
    <w:p w:rsidR="00712336" w:rsidRDefault="002F7CDE" w:rsidP="009825D6">
      <w:pP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rsidRPr="002F7CDE">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2F7CDE" w:rsidRDefault="002F7CDE" w:rsidP="009825D6">
      <w:pP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2F7CDE" w:rsidRDefault="002F7CDE" w:rsidP="009825D6">
      <w:pP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E41D33" w:rsidRDefault="00E41D33" w:rsidP="009825D6">
      <w:pPr>
        <w:rPr>
          <w:sz w:val="24"/>
          <w:szCs w:val="24"/>
        </w:rPr>
      </w:pPr>
    </w:p>
    <w:p w:rsidR="00E41D33" w:rsidRDefault="00E41D33">
      <w:pPr>
        <w:rPr>
          <w:sz w:val="24"/>
          <w:szCs w:val="24"/>
        </w:rPr>
      </w:pPr>
      <w:r>
        <w:rPr>
          <w:noProof/>
          <w:sz w:val="24"/>
          <w:szCs w:val="24"/>
          <w:lang w:eastAsia="en-AU"/>
        </w:rPr>
        <w:drawing>
          <wp:anchor distT="0" distB="0" distL="114300" distR="114300" simplePos="0" relativeHeight="251667456" behindDoc="0" locked="0" layoutInCell="1" allowOverlap="1" wp14:anchorId="4DA2E608" wp14:editId="7D5FA083">
            <wp:simplePos x="0" y="0"/>
            <wp:positionH relativeFrom="column">
              <wp:posOffset>5715</wp:posOffset>
            </wp:positionH>
            <wp:positionV relativeFrom="paragraph">
              <wp:posOffset>621030</wp:posOffset>
            </wp:positionV>
            <wp:extent cx="2844800" cy="1939290"/>
            <wp:effectExtent l="0" t="0" r="0" b="3810"/>
            <wp:wrapNone/>
            <wp:docPr id="8" name="Picture 8" descr="C:\Users\williamsbr\Desktop\NDIS forum report\pics\NDIS\1708untitled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williamsbr\Desktop\NDIS forum report\pics\NDIS\1708untitled209.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44800" cy="19392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4"/>
          <w:szCs w:val="24"/>
          <w:lang w:eastAsia="en-AU"/>
        </w:rPr>
        <w:drawing>
          <wp:anchor distT="0" distB="0" distL="114300" distR="114300" simplePos="0" relativeHeight="251666432" behindDoc="0" locked="0" layoutInCell="1" allowOverlap="1" wp14:anchorId="1B01370F" wp14:editId="18AA0588">
            <wp:simplePos x="0" y="0"/>
            <wp:positionH relativeFrom="column">
              <wp:posOffset>3168015</wp:posOffset>
            </wp:positionH>
            <wp:positionV relativeFrom="paragraph">
              <wp:posOffset>623570</wp:posOffset>
            </wp:positionV>
            <wp:extent cx="2908300" cy="1943735"/>
            <wp:effectExtent l="0" t="0" r="6350" b="0"/>
            <wp:wrapNone/>
            <wp:docPr id="7" name="Picture 7" descr="C:\Users\williamsbr\Desktop\NDIS forum report\pics\NDIS\1708untitled1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williamsbr\Desktop\NDIS forum report\pics\NDIS\1708untitled179.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08300" cy="194373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4"/>
          <w:szCs w:val="24"/>
        </w:rPr>
        <w:br w:type="page"/>
      </w:r>
    </w:p>
    <w:p w:rsidR="00E41D33" w:rsidRDefault="00E41D33" w:rsidP="00E41D33">
      <w:pPr>
        <w:pStyle w:val="Heading1"/>
      </w:pPr>
      <w:r>
        <w:lastRenderedPageBreak/>
        <w:t xml:space="preserve">Appendix A  </w:t>
      </w:r>
      <w:r>
        <w:tab/>
      </w:r>
      <w:r>
        <w:tab/>
        <w:t>Event Program</w:t>
      </w:r>
    </w:p>
    <w:tbl>
      <w:tblPr>
        <w:tblW w:w="0" w:type="auto"/>
        <w:jc w:val="center"/>
        <w:tblLook w:val="01E0" w:firstRow="1" w:lastRow="1" w:firstColumn="1" w:lastColumn="1" w:noHBand="0" w:noVBand="0"/>
      </w:tblPr>
      <w:tblGrid>
        <w:gridCol w:w="1211"/>
        <w:gridCol w:w="2913"/>
        <w:gridCol w:w="6581"/>
      </w:tblGrid>
      <w:tr w:rsidR="00E41D33" w:rsidRPr="001D303F" w:rsidTr="008674B9">
        <w:trPr>
          <w:jc w:val="center"/>
        </w:trPr>
        <w:tc>
          <w:tcPr>
            <w:tcW w:w="1211" w:type="dxa"/>
            <w:shd w:val="clear" w:color="auto" w:fill="8DB3E2"/>
          </w:tcPr>
          <w:p w:rsidR="00E41D33" w:rsidRPr="001D303F" w:rsidRDefault="00E41D33" w:rsidP="008674B9">
            <w:pPr>
              <w:spacing w:beforeLines="50" w:before="120" w:afterLines="50" w:after="120"/>
              <w:jc w:val="center"/>
              <w:rPr>
                <w:rFonts w:cs="Arial"/>
                <w:b/>
              </w:rPr>
            </w:pPr>
            <w:r w:rsidRPr="001D303F">
              <w:rPr>
                <w:rFonts w:cs="Arial"/>
                <w:b/>
              </w:rPr>
              <w:t>Time</w:t>
            </w:r>
          </w:p>
        </w:tc>
        <w:tc>
          <w:tcPr>
            <w:tcW w:w="2913" w:type="dxa"/>
            <w:shd w:val="clear" w:color="auto" w:fill="8DB3E2"/>
          </w:tcPr>
          <w:p w:rsidR="00E41D33" w:rsidRPr="001D303F" w:rsidRDefault="00E41D33" w:rsidP="008674B9">
            <w:pPr>
              <w:spacing w:beforeLines="50" w:before="120" w:afterLines="50" w:after="120"/>
              <w:jc w:val="center"/>
              <w:rPr>
                <w:rFonts w:cs="Arial"/>
                <w:b/>
              </w:rPr>
            </w:pPr>
            <w:r w:rsidRPr="001D303F">
              <w:rPr>
                <w:rFonts w:cs="Arial"/>
                <w:b/>
              </w:rPr>
              <w:t>AGENDA ITEM</w:t>
            </w:r>
          </w:p>
        </w:tc>
        <w:tc>
          <w:tcPr>
            <w:tcW w:w="0" w:type="auto"/>
            <w:shd w:val="clear" w:color="auto" w:fill="8DB3E2"/>
          </w:tcPr>
          <w:p w:rsidR="00E41D33" w:rsidRPr="00E41D33" w:rsidRDefault="00E41D33" w:rsidP="008674B9">
            <w:pPr>
              <w:spacing w:beforeLines="50" w:before="120" w:afterLines="50" w:after="120"/>
              <w:jc w:val="center"/>
              <w:rPr>
                <w:rFonts w:cs="Arial"/>
              </w:rPr>
            </w:pPr>
            <w:r w:rsidRPr="00E41D33">
              <w:rPr>
                <w:rFonts w:cs="Arial"/>
              </w:rPr>
              <w:t>Presenter</w:t>
            </w:r>
          </w:p>
        </w:tc>
      </w:tr>
      <w:tr w:rsidR="00E41D33" w:rsidRPr="001D303F" w:rsidTr="008674B9">
        <w:trPr>
          <w:trHeight w:val="689"/>
          <w:jc w:val="center"/>
        </w:trPr>
        <w:tc>
          <w:tcPr>
            <w:tcW w:w="1211" w:type="dxa"/>
          </w:tcPr>
          <w:p w:rsidR="00E41D33" w:rsidRDefault="00E41D33" w:rsidP="008674B9">
            <w:pPr>
              <w:spacing w:beforeLines="50" w:before="120" w:afterLines="50" w:after="120"/>
              <w:jc w:val="center"/>
              <w:rPr>
                <w:rFonts w:cs="Arial"/>
              </w:rPr>
            </w:pPr>
            <w:r>
              <w:rPr>
                <w:rFonts w:cs="Arial"/>
              </w:rPr>
              <w:t>9.15am</w:t>
            </w:r>
          </w:p>
          <w:p w:rsidR="00E41D33" w:rsidRDefault="00E41D33" w:rsidP="008674B9">
            <w:pPr>
              <w:spacing w:beforeLines="50" w:before="120" w:afterLines="50" w:after="120"/>
              <w:jc w:val="center"/>
              <w:rPr>
                <w:rFonts w:cs="Arial"/>
              </w:rPr>
            </w:pPr>
          </w:p>
        </w:tc>
        <w:tc>
          <w:tcPr>
            <w:tcW w:w="2913" w:type="dxa"/>
          </w:tcPr>
          <w:p w:rsidR="00E41D33" w:rsidRDefault="00E41D33" w:rsidP="008674B9">
            <w:pPr>
              <w:spacing w:beforeLines="50" w:before="120" w:afterLines="50" w:after="120"/>
              <w:jc w:val="center"/>
              <w:rPr>
                <w:rFonts w:cs="Arial"/>
                <w:b/>
              </w:rPr>
            </w:pPr>
            <w:r>
              <w:rPr>
                <w:rFonts w:cs="Arial"/>
                <w:b/>
              </w:rPr>
              <w:t>Welcome to Country</w:t>
            </w:r>
          </w:p>
        </w:tc>
        <w:tc>
          <w:tcPr>
            <w:tcW w:w="0" w:type="auto"/>
          </w:tcPr>
          <w:p w:rsidR="00E41D33" w:rsidRPr="00E41D33" w:rsidRDefault="00E41D33" w:rsidP="008674B9">
            <w:pPr>
              <w:spacing w:beforeLines="50" w:before="120" w:afterLines="50" w:after="120"/>
              <w:jc w:val="both"/>
              <w:rPr>
                <w:rFonts w:cs="Arial"/>
              </w:rPr>
            </w:pPr>
            <w:r w:rsidRPr="00E41D33">
              <w:rPr>
                <w:rFonts w:cs="Arial"/>
              </w:rPr>
              <w:t>Aunty Joy Murphy</w:t>
            </w:r>
          </w:p>
        </w:tc>
      </w:tr>
      <w:tr w:rsidR="00E41D33" w:rsidRPr="001D303F" w:rsidTr="008674B9">
        <w:trPr>
          <w:trHeight w:val="1066"/>
          <w:jc w:val="center"/>
        </w:trPr>
        <w:tc>
          <w:tcPr>
            <w:tcW w:w="1211" w:type="dxa"/>
          </w:tcPr>
          <w:p w:rsidR="00E41D33" w:rsidRDefault="00E41D33" w:rsidP="008674B9">
            <w:pPr>
              <w:spacing w:beforeLines="50" w:before="120" w:afterLines="50" w:after="120"/>
              <w:jc w:val="center"/>
              <w:rPr>
                <w:rFonts w:cs="Arial"/>
              </w:rPr>
            </w:pPr>
            <w:r>
              <w:rPr>
                <w:rFonts w:cs="Arial"/>
              </w:rPr>
              <w:t>9.3</w:t>
            </w:r>
            <w:r w:rsidRPr="001D303F">
              <w:rPr>
                <w:rFonts w:cs="Arial"/>
              </w:rPr>
              <w:t>0am</w:t>
            </w:r>
          </w:p>
          <w:p w:rsidR="00E41D33" w:rsidRPr="001D303F" w:rsidRDefault="00E41D33" w:rsidP="008674B9">
            <w:pPr>
              <w:spacing w:beforeLines="50" w:before="120" w:afterLines="50" w:after="120"/>
              <w:jc w:val="center"/>
              <w:rPr>
                <w:rFonts w:cs="Arial"/>
              </w:rPr>
            </w:pPr>
          </w:p>
        </w:tc>
        <w:tc>
          <w:tcPr>
            <w:tcW w:w="2913" w:type="dxa"/>
          </w:tcPr>
          <w:p w:rsidR="00E41D33" w:rsidRPr="001D303F" w:rsidRDefault="00E41D33" w:rsidP="008674B9">
            <w:pPr>
              <w:spacing w:beforeLines="50" w:before="120" w:afterLines="50" w:after="120"/>
              <w:jc w:val="center"/>
              <w:rPr>
                <w:rFonts w:cs="Arial"/>
                <w:b/>
              </w:rPr>
            </w:pPr>
            <w:r>
              <w:rPr>
                <w:rFonts w:cs="Arial"/>
                <w:b/>
              </w:rPr>
              <w:t>Intro to day and house keeping</w:t>
            </w:r>
          </w:p>
        </w:tc>
        <w:tc>
          <w:tcPr>
            <w:tcW w:w="0" w:type="auto"/>
          </w:tcPr>
          <w:p w:rsidR="00E41D33" w:rsidRPr="00E41D33" w:rsidRDefault="00E41D33" w:rsidP="008674B9">
            <w:pPr>
              <w:spacing w:beforeLines="50" w:before="120" w:afterLines="50" w:after="120"/>
              <w:jc w:val="both"/>
              <w:rPr>
                <w:rFonts w:cs="Arial"/>
              </w:rPr>
            </w:pPr>
            <w:r w:rsidRPr="00E41D33">
              <w:rPr>
                <w:rFonts w:cs="Arial"/>
              </w:rPr>
              <w:t xml:space="preserve">Bronwyn Williams  - EMHSCA project officer </w:t>
            </w:r>
          </w:p>
          <w:p w:rsidR="00E41D33" w:rsidRPr="00E41D33" w:rsidRDefault="00E41D33" w:rsidP="008674B9">
            <w:pPr>
              <w:spacing w:beforeLines="50" w:before="120" w:afterLines="50" w:after="120"/>
              <w:jc w:val="both"/>
              <w:rPr>
                <w:rFonts w:cs="Arial"/>
              </w:rPr>
            </w:pPr>
            <w:r w:rsidRPr="00E41D33">
              <w:rPr>
                <w:rFonts w:cs="Arial"/>
              </w:rPr>
              <w:t>Overview of the day and intro to Eastern MH  SC Alliance</w:t>
            </w:r>
          </w:p>
        </w:tc>
      </w:tr>
      <w:tr w:rsidR="00E41D33" w:rsidRPr="001D303F" w:rsidTr="008674B9">
        <w:trPr>
          <w:trHeight w:val="63"/>
          <w:jc w:val="center"/>
        </w:trPr>
        <w:tc>
          <w:tcPr>
            <w:tcW w:w="1211" w:type="dxa"/>
            <w:shd w:val="clear" w:color="auto" w:fill="auto"/>
          </w:tcPr>
          <w:p w:rsidR="00E41D33" w:rsidRDefault="00E41D33" w:rsidP="008674B9">
            <w:pPr>
              <w:spacing w:beforeLines="50" w:before="120" w:afterLines="50" w:after="120"/>
              <w:jc w:val="center"/>
              <w:rPr>
                <w:rFonts w:cs="Arial"/>
              </w:rPr>
            </w:pPr>
            <w:r>
              <w:rPr>
                <w:rFonts w:cs="Arial"/>
              </w:rPr>
              <w:t>9.40 am</w:t>
            </w:r>
          </w:p>
          <w:p w:rsidR="00E41D33" w:rsidRDefault="00E41D33" w:rsidP="008674B9">
            <w:pPr>
              <w:spacing w:beforeLines="50" w:before="120" w:afterLines="50" w:after="120"/>
              <w:jc w:val="center"/>
              <w:rPr>
                <w:rFonts w:cs="Arial"/>
              </w:rPr>
            </w:pPr>
          </w:p>
        </w:tc>
        <w:tc>
          <w:tcPr>
            <w:tcW w:w="2913" w:type="dxa"/>
          </w:tcPr>
          <w:p w:rsidR="00E41D33" w:rsidRDefault="00E41D33" w:rsidP="008674B9">
            <w:pPr>
              <w:spacing w:beforeLines="50" w:before="120" w:afterLines="50" w:after="120"/>
              <w:jc w:val="center"/>
              <w:rPr>
                <w:rFonts w:cs="Arial"/>
                <w:b/>
              </w:rPr>
            </w:pPr>
            <w:r>
              <w:rPr>
                <w:rFonts w:cs="Arial"/>
                <w:b/>
              </w:rPr>
              <w:t>Setting the scene for the future</w:t>
            </w:r>
          </w:p>
        </w:tc>
        <w:tc>
          <w:tcPr>
            <w:tcW w:w="0" w:type="auto"/>
          </w:tcPr>
          <w:p w:rsidR="00E41D33" w:rsidRPr="00E41D33" w:rsidRDefault="00E41D33" w:rsidP="008674B9">
            <w:pPr>
              <w:spacing w:beforeLines="50" w:before="120" w:afterLines="50" w:after="120"/>
              <w:jc w:val="both"/>
              <w:rPr>
                <w:rFonts w:cs="Arial"/>
              </w:rPr>
            </w:pPr>
            <w:r w:rsidRPr="00E41D33">
              <w:rPr>
                <w:rFonts w:cs="Arial"/>
              </w:rPr>
              <w:t>Sasha James- Director Stakeholder Engagement –Victoria East, National Disability Insurance Agency</w:t>
            </w:r>
          </w:p>
          <w:p w:rsidR="00E41D33" w:rsidRPr="00E41D33" w:rsidRDefault="00B77151" w:rsidP="008674B9">
            <w:pPr>
              <w:spacing w:beforeLines="50" w:before="120" w:afterLines="50" w:after="120"/>
              <w:jc w:val="both"/>
              <w:rPr>
                <w:rFonts w:cs="Arial"/>
              </w:rPr>
            </w:pPr>
            <w:hyperlink r:id="rId18" w:history="1">
              <w:r w:rsidR="00E41D33" w:rsidRPr="00E41D33">
                <w:rPr>
                  <w:rStyle w:val="Hyperlink"/>
                  <w:rFonts w:cs="Arial"/>
                </w:rPr>
                <w:t>Sasha.james@ndis.gov.au</w:t>
              </w:r>
            </w:hyperlink>
            <w:r w:rsidR="00E41D33" w:rsidRPr="00E41D33">
              <w:rPr>
                <w:rFonts w:cs="Arial"/>
              </w:rPr>
              <w:t xml:space="preserve"> </w:t>
            </w:r>
          </w:p>
        </w:tc>
      </w:tr>
      <w:tr w:rsidR="00E41D33" w:rsidRPr="001D303F" w:rsidTr="008674B9">
        <w:trPr>
          <w:trHeight w:val="63"/>
          <w:jc w:val="center"/>
        </w:trPr>
        <w:tc>
          <w:tcPr>
            <w:tcW w:w="1211" w:type="dxa"/>
            <w:shd w:val="clear" w:color="auto" w:fill="auto"/>
          </w:tcPr>
          <w:p w:rsidR="00E41D33" w:rsidRDefault="00E41D33" w:rsidP="008674B9">
            <w:pPr>
              <w:spacing w:beforeLines="50" w:before="120" w:afterLines="50" w:after="120"/>
              <w:jc w:val="center"/>
              <w:rPr>
                <w:rFonts w:cs="Arial"/>
              </w:rPr>
            </w:pPr>
            <w:r>
              <w:rPr>
                <w:rFonts w:cs="Arial"/>
              </w:rPr>
              <w:t>10 am</w:t>
            </w:r>
          </w:p>
          <w:p w:rsidR="00E41D33" w:rsidRDefault="00E41D33" w:rsidP="008674B9">
            <w:pPr>
              <w:spacing w:beforeLines="50" w:before="120" w:afterLines="50" w:after="120"/>
              <w:jc w:val="center"/>
              <w:rPr>
                <w:rFonts w:cs="Arial"/>
              </w:rPr>
            </w:pPr>
          </w:p>
        </w:tc>
        <w:tc>
          <w:tcPr>
            <w:tcW w:w="2913" w:type="dxa"/>
          </w:tcPr>
          <w:p w:rsidR="00E41D33" w:rsidRDefault="00E41D33" w:rsidP="008674B9">
            <w:pPr>
              <w:spacing w:beforeLines="50" w:before="120" w:afterLines="50" w:after="120"/>
              <w:jc w:val="center"/>
              <w:rPr>
                <w:rFonts w:cs="Arial"/>
                <w:b/>
              </w:rPr>
            </w:pPr>
            <w:r>
              <w:rPr>
                <w:rFonts w:cs="Arial"/>
                <w:b/>
              </w:rPr>
              <w:t>Consumers, Mental Health and NDIS</w:t>
            </w:r>
          </w:p>
        </w:tc>
        <w:tc>
          <w:tcPr>
            <w:tcW w:w="0" w:type="auto"/>
          </w:tcPr>
          <w:p w:rsidR="00E41D33" w:rsidRPr="00E41D33" w:rsidRDefault="00E41D33" w:rsidP="008674B9">
            <w:pPr>
              <w:spacing w:beforeLines="50" w:before="120" w:afterLines="50" w:after="120"/>
              <w:jc w:val="both"/>
              <w:rPr>
                <w:rFonts w:cs="Arial"/>
              </w:rPr>
            </w:pPr>
            <w:r w:rsidRPr="00E41D33">
              <w:rPr>
                <w:rFonts w:cs="Arial"/>
              </w:rPr>
              <w:t xml:space="preserve">Neil </w:t>
            </w:r>
            <w:proofErr w:type="spellStart"/>
            <w:r w:rsidRPr="00E41D33">
              <w:rPr>
                <w:rFonts w:cs="Arial"/>
              </w:rPr>
              <w:t>Turton</w:t>
            </w:r>
            <w:proofErr w:type="spellEnd"/>
            <w:r w:rsidRPr="00E41D33">
              <w:rPr>
                <w:rFonts w:cs="Arial"/>
              </w:rPr>
              <w:t>-Lane - Consumer Liaison Manager - VMIAC</w:t>
            </w:r>
          </w:p>
          <w:p w:rsidR="00E41D33" w:rsidRPr="00E41D33" w:rsidRDefault="00B77151" w:rsidP="008674B9">
            <w:pPr>
              <w:spacing w:beforeLines="50" w:before="120" w:afterLines="50" w:after="120"/>
              <w:jc w:val="both"/>
              <w:rPr>
                <w:rFonts w:cs="Arial"/>
              </w:rPr>
            </w:pPr>
            <w:hyperlink r:id="rId19" w:history="1">
              <w:r w:rsidR="00E41D33" w:rsidRPr="00E41D33">
                <w:rPr>
                  <w:rStyle w:val="Hyperlink"/>
                  <w:rFonts w:cs="Arial"/>
                </w:rPr>
                <w:t>neil.turton-lane@vmiac.org.au</w:t>
              </w:r>
            </w:hyperlink>
          </w:p>
        </w:tc>
      </w:tr>
      <w:tr w:rsidR="00E41D33" w:rsidRPr="001D303F" w:rsidTr="008674B9">
        <w:trPr>
          <w:trHeight w:val="63"/>
          <w:jc w:val="center"/>
        </w:trPr>
        <w:tc>
          <w:tcPr>
            <w:tcW w:w="1211" w:type="dxa"/>
            <w:shd w:val="clear" w:color="auto" w:fill="auto"/>
          </w:tcPr>
          <w:p w:rsidR="00E41D33" w:rsidRDefault="00E41D33" w:rsidP="008674B9">
            <w:pPr>
              <w:spacing w:beforeLines="50" w:before="120" w:afterLines="50" w:after="120"/>
              <w:jc w:val="center"/>
              <w:rPr>
                <w:rFonts w:cs="Arial"/>
              </w:rPr>
            </w:pPr>
            <w:r>
              <w:rPr>
                <w:rFonts w:cs="Arial"/>
              </w:rPr>
              <w:t>10.15am</w:t>
            </w:r>
          </w:p>
          <w:p w:rsidR="00E41D33" w:rsidRPr="001D303F" w:rsidRDefault="00E41D33" w:rsidP="008674B9">
            <w:pPr>
              <w:spacing w:beforeLines="50" w:before="120" w:afterLines="50" w:after="120"/>
              <w:jc w:val="center"/>
              <w:rPr>
                <w:rFonts w:cs="Arial"/>
              </w:rPr>
            </w:pPr>
          </w:p>
        </w:tc>
        <w:tc>
          <w:tcPr>
            <w:tcW w:w="2913" w:type="dxa"/>
          </w:tcPr>
          <w:p w:rsidR="00E41D33" w:rsidRPr="001D303F" w:rsidRDefault="00E41D33" w:rsidP="008674B9">
            <w:pPr>
              <w:spacing w:beforeLines="50" w:before="120" w:afterLines="50" w:after="120"/>
              <w:jc w:val="center"/>
              <w:rPr>
                <w:rFonts w:cs="Arial"/>
                <w:b/>
              </w:rPr>
            </w:pPr>
            <w:r>
              <w:rPr>
                <w:rFonts w:cs="Arial"/>
                <w:b/>
              </w:rPr>
              <w:t>Carers, Mental Health and NDIS</w:t>
            </w:r>
          </w:p>
        </w:tc>
        <w:tc>
          <w:tcPr>
            <w:tcW w:w="0" w:type="auto"/>
          </w:tcPr>
          <w:p w:rsidR="00E41D33" w:rsidRPr="00E41D33" w:rsidRDefault="00E41D33" w:rsidP="008674B9">
            <w:pPr>
              <w:spacing w:beforeLines="50" w:before="120" w:afterLines="50" w:after="120"/>
              <w:jc w:val="both"/>
              <w:rPr>
                <w:rFonts w:cs="Arial"/>
              </w:rPr>
            </w:pPr>
            <w:proofErr w:type="spellStart"/>
            <w:r w:rsidRPr="00E41D33">
              <w:rPr>
                <w:rFonts w:cs="Arial"/>
              </w:rPr>
              <w:t>Robbert</w:t>
            </w:r>
            <w:proofErr w:type="spellEnd"/>
            <w:r w:rsidRPr="00E41D33">
              <w:rPr>
                <w:rFonts w:cs="Arial"/>
              </w:rPr>
              <w:t xml:space="preserve"> Roos - Carer Advocate – Tandem</w:t>
            </w:r>
          </w:p>
          <w:p w:rsidR="00E41D33" w:rsidRPr="00E41D33" w:rsidRDefault="00E41D33" w:rsidP="008674B9">
            <w:pPr>
              <w:spacing w:beforeLines="50" w:before="120" w:afterLines="50" w:after="120"/>
              <w:jc w:val="both"/>
              <w:rPr>
                <w:rFonts w:cs="Arial"/>
              </w:rPr>
            </w:pPr>
            <w:r w:rsidRPr="00E41D33">
              <w:rPr>
                <w:rFonts w:cs="Arial"/>
              </w:rPr>
              <w:t>Simon Jones - NDIS transition - Tandem</w:t>
            </w:r>
          </w:p>
          <w:p w:rsidR="00E41D33" w:rsidRPr="00E41D33" w:rsidRDefault="00B77151" w:rsidP="008674B9">
            <w:pPr>
              <w:spacing w:beforeLines="50" w:before="120" w:afterLines="50" w:after="120"/>
              <w:jc w:val="both"/>
              <w:rPr>
                <w:rFonts w:cs="Arial"/>
              </w:rPr>
            </w:pPr>
            <w:hyperlink r:id="rId20" w:history="1">
              <w:r w:rsidR="00E41D33" w:rsidRPr="00E41D33">
                <w:rPr>
                  <w:rStyle w:val="Hyperlink"/>
                  <w:rFonts w:cs="Arial"/>
                </w:rPr>
                <w:t>robbert.roos@tandemcarers.org.au</w:t>
              </w:r>
            </w:hyperlink>
          </w:p>
        </w:tc>
      </w:tr>
      <w:tr w:rsidR="00E41D33" w:rsidRPr="001D303F" w:rsidTr="008674B9">
        <w:trPr>
          <w:trHeight w:val="63"/>
          <w:jc w:val="center"/>
        </w:trPr>
        <w:tc>
          <w:tcPr>
            <w:tcW w:w="1211" w:type="dxa"/>
            <w:shd w:val="clear" w:color="auto" w:fill="auto"/>
          </w:tcPr>
          <w:p w:rsidR="00E41D33" w:rsidRDefault="00E41D33" w:rsidP="008674B9">
            <w:pPr>
              <w:spacing w:beforeLines="50" w:before="120" w:afterLines="50" w:after="120"/>
              <w:jc w:val="center"/>
              <w:rPr>
                <w:rFonts w:cs="Arial"/>
              </w:rPr>
            </w:pPr>
            <w:r>
              <w:rPr>
                <w:rFonts w:cs="Arial"/>
              </w:rPr>
              <w:t>10.35am</w:t>
            </w:r>
          </w:p>
          <w:p w:rsidR="00E41D33" w:rsidRDefault="00E41D33" w:rsidP="008674B9">
            <w:pPr>
              <w:spacing w:beforeLines="50" w:before="120" w:afterLines="50" w:after="120"/>
              <w:jc w:val="center"/>
              <w:rPr>
                <w:rFonts w:cs="Arial"/>
              </w:rPr>
            </w:pPr>
          </w:p>
        </w:tc>
        <w:tc>
          <w:tcPr>
            <w:tcW w:w="2913" w:type="dxa"/>
          </w:tcPr>
          <w:p w:rsidR="00E41D33" w:rsidRDefault="00E41D33" w:rsidP="008674B9">
            <w:pPr>
              <w:spacing w:beforeLines="50" w:before="120" w:afterLines="50" w:after="120"/>
              <w:jc w:val="center"/>
              <w:rPr>
                <w:rFonts w:cs="Arial"/>
                <w:b/>
              </w:rPr>
            </w:pPr>
            <w:r>
              <w:rPr>
                <w:rFonts w:cs="Arial"/>
                <w:b/>
              </w:rPr>
              <w:t>Transitioning the region to NDIS</w:t>
            </w:r>
          </w:p>
        </w:tc>
        <w:tc>
          <w:tcPr>
            <w:tcW w:w="0" w:type="auto"/>
          </w:tcPr>
          <w:p w:rsidR="00E41D33" w:rsidRPr="00E41D33" w:rsidRDefault="00E41D33" w:rsidP="008674B9">
            <w:pPr>
              <w:spacing w:beforeLines="50" w:before="120" w:afterLines="50" w:after="120"/>
              <w:jc w:val="both"/>
              <w:rPr>
                <w:rFonts w:cs="Arial"/>
              </w:rPr>
            </w:pPr>
            <w:r w:rsidRPr="00E41D33">
              <w:rPr>
                <w:rFonts w:cs="Arial"/>
              </w:rPr>
              <w:t>Donna Hayes- East Division NDIS Transition Manager – Department of Health &amp; Human Services</w:t>
            </w:r>
          </w:p>
          <w:p w:rsidR="00E41D33" w:rsidRPr="00E41D33" w:rsidRDefault="00B77151" w:rsidP="008674B9">
            <w:pPr>
              <w:spacing w:beforeLines="50" w:before="120" w:afterLines="50" w:after="120"/>
              <w:jc w:val="both"/>
              <w:rPr>
                <w:rFonts w:cs="Arial"/>
              </w:rPr>
            </w:pPr>
            <w:hyperlink r:id="rId21" w:history="1">
              <w:r w:rsidR="00E41D33" w:rsidRPr="00E41D33">
                <w:rPr>
                  <w:rStyle w:val="Hyperlink"/>
                  <w:rFonts w:ascii="Arial" w:hAnsi="Arial" w:cs="Arial"/>
                </w:rPr>
                <w:t>donna.hayes@dhhs.vic.gov.au</w:t>
              </w:r>
            </w:hyperlink>
          </w:p>
        </w:tc>
      </w:tr>
      <w:tr w:rsidR="00E41D33" w:rsidRPr="001D303F" w:rsidTr="008674B9">
        <w:trPr>
          <w:trHeight w:val="63"/>
          <w:jc w:val="center"/>
        </w:trPr>
        <w:tc>
          <w:tcPr>
            <w:tcW w:w="1211" w:type="dxa"/>
            <w:shd w:val="clear" w:color="auto" w:fill="C6D9F1"/>
          </w:tcPr>
          <w:p w:rsidR="00E41D33" w:rsidRDefault="00E41D33" w:rsidP="008674B9">
            <w:pPr>
              <w:spacing w:beforeLines="50" w:before="120" w:afterLines="50" w:after="120"/>
              <w:jc w:val="center"/>
              <w:rPr>
                <w:rFonts w:cs="Arial"/>
              </w:rPr>
            </w:pPr>
            <w:r w:rsidRPr="001D303F">
              <w:rPr>
                <w:rFonts w:cs="Arial"/>
              </w:rPr>
              <w:t>10.</w:t>
            </w:r>
            <w:r>
              <w:rPr>
                <w:rFonts w:cs="Arial"/>
              </w:rPr>
              <w:t>50</w:t>
            </w:r>
            <w:r w:rsidRPr="001D303F">
              <w:rPr>
                <w:rFonts w:cs="Arial"/>
              </w:rPr>
              <w:t>am</w:t>
            </w:r>
          </w:p>
          <w:p w:rsidR="00E41D33" w:rsidRPr="001D303F" w:rsidRDefault="00E41D33" w:rsidP="008674B9">
            <w:pPr>
              <w:spacing w:beforeLines="50" w:before="120" w:afterLines="50" w:after="120"/>
              <w:jc w:val="center"/>
              <w:rPr>
                <w:rFonts w:cs="Arial"/>
              </w:rPr>
            </w:pPr>
          </w:p>
        </w:tc>
        <w:tc>
          <w:tcPr>
            <w:tcW w:w="2913" w:type="dxa"/>
            <w:shd w:val="clear" w:color="auto" w:fill="C6D9F1"/>
          </w:tcPr>
          <w:p w:rsidR="00E41D33" w:rsidRPr="001D303F" w:rsidRDefault="00E41D33" w:rsidP="008674B9">
            <w:pPr>
              <w:spacing w:beforeLines="50" w:before="120" w:afterLines="50" w:after="120"/>
              <w:jc w:val="center"/>
              <w:rPr>
                <w:rFonts w:cs="Arial"/>
                <w:b/>
              </w:rPr>
            </w:pPr>
            <w:r w:rsidRPr="001D303F">
              <w:rPr>
                <w:rFonts w:cs="Arial"/>
                <w:b/>
              </w:rPr>
              <w:t>Morning Tea Break</w:t>
            </w:r>
          </w:p>
        </w:tc>
        <w:tc>
          <w:tcPr>
            <w:tcW w:w="0" w:type="auto"/>
            <w:shd w:val="clear" w:color="auto" w:fill="C6D9F1"/>
          </w:tcPr>
          <w:p w:rsidR="00E41D33" w:rsidRPr="00E41D33" w:rsidRDefault="00E41D33" w:rsidP="008674B9">
            <w:pPr>
              <w:spacing w:beforeLines="50" w:before="120" w:afterLines="50" w:after="120"/>
              <w:jc w:val="center"/>
              <w:rPr>
                <w:rFonts w:cs="Arial"/>
              </w:rPr>
            </w:pPr>
            <w:r w:rsidRPr="00E41D33">
              <w:rPr>
                <w:rFonts w:cs="Arial"/>
              </w:rPr>
              <w:t>Networking time and Marketplace</w:t>
            </w:r>
          </w:p>
          <w:p w:rsidR="00E41D33" w:rsidRPr="00E41D33" w:rsidRDefault="00E41D33" w:rsidP="008674B9">
            <w:pPr>
              <w:spacing w:beforeLines="50" w:before="120" w:afterLines="50" w:after="120"/>
              <w:jc w:val="center"/>
              <w:rPr>
                <w:rFonts w:cs="Arial"/>
              </w:rPr>
            </w:pPr>
          </w:p>
        </w:tc>
      </w:tr>
      <w:tr w:rsidR="00E41D33" w:rsidRPr="001D303F" w:rsidTr="008674B9">
        <w:trPr>
          <w:jc w:val="center"/>
        </w:trPr>
        <w:tc>
          <w:tcPr>
            <w:tcW w:w="1211" w:type="dxa"/>
            <w:shd w:val="clear" w:color="auto" w:fill="FFFFFF"/>
          </w:tcPr>
          <w:p w:rsidR="00E41D33" w:rsidRDefault="00E41D33" w:rsidP="008674B9">
            <w:pPr>
              <w:spacing w:beforeLines="50" w:before="120" w:afterLines="50" w:after="120"/>
              <w:jc w:val="center"/>
              <w:rPr>
                <w:rFonts w:cs="Arial"/>
              </w:rPr>
            </w:pPr>
            <w:r>
              <w:rPr>
                <w:rFonts w:cs="Arial"/>
              </w:rPr>
              <w:t>11.20am</w:t>
            </w:r>
          </w:p>
          <w:p w:rsidR="00E41D33" w:rsidRDefault="00E41D33" w:rsidP="008674B9">
            <w:pPr>
              <w:spacing w:beforeLines="50" w:before="120" w:afterLines="50" w:after="120"/>
              <w:jc w:val="center"/>
              <w:rPr>
                <w:rFonts w:cs="Arial"/>
              </w:rPr>
            </w:pPr>
          </w:p>
        </w:tc>
        <w:tc>
          <w:tcPr>
            <w:tcW w:w="2913" w:type="dxa"/>
            <w:shd w:val="clear" w:color="auto" w:fill="FFFFFF"/>
          </w:tcPr>
          <w:p w:rsidR="00E41D33" w:rsidRPr="007F277C" w:rsidRDefault="00E41D33" w:rsidP="008674B9">
            <w:pPr>
              <w:spacing w:beforeLines="50" w:before="120" w:afterLines="50" w:after="120"/>
              <w:jc w:val="center"/>
              <w:rPr>
                <w:rFonts w:cs="Arial"/>
                <w:b/>
              </w:rPr>
            </w:pPr>
            <w:r w:rsidRPr="00F73A49">
              <w:rPr>
                <w:rFonts w:cs="Arial"/>
                <w:b/>
                <w:bCs/>
              </w:rPr>
              <w:t>NDIS: Considerations for Community Mental Health Providers</w:t>
            </w:r>
          </w:p>
        </w:tc>
        <w:tc>
          <w:tcPr>
            <w:tcW w:w="0" w:type="auto"/>
            <w:shd w:val="clear" w:color="auto" w:fill="FFFFFF"/>
          </w:tcPr>
          <w:p w:rsidR="00E41D33" w:rsidRPr="00E41D33" w:rsidRDefault="00E41D33" w:rsidP="008674B9">
            <w:pPr>
              <w:spacing w:beforeLines="50" w:before="120" w:afterLines="50" w:after="120"/>
              <w:jc w:val="both"/>
              <w:rPr>
                <w:rFonts w:cs="Arial"/>
              </w:rPr>
            </w:pPr>
            <w:r w:rsidRPr="00E41D33">
              <w:rPr>
                <w:rFonts w:cs="Arial"/>
              </w:rPr>
              <w:t>Larissa Taylor - Manager, NDIS engagement - VICSERV</w:t>
            </w:r>
          </w:p>
          <w:p w:rsidR="00E41D33" w:rsidRPr="00E41D33" w:rsidRDefault="00B77151" w:rsidP="008674B9">
            <w:pPr>
              <w:spacing w:beforeLines="50" w:before="120" w:afterLines="50" w:after="120"/>
              <w:jc w:val="both"/>
              <w:rPr>
                <w:rFonts w:cs="Arial"/>
              </w:rPr>
            </w:pPr>
            <w:hyperlink r:id="rId22" w:history="1">
              <w:r w:rsidR="00E41D33" w:rsidRPr="00E41D33">
                <w:rPr>
                  <w:rStyle w:val="Hyperlink"/>
                  <w:rFonts w:cs="Arial"/>
                </w:rPr>
                <w:t>l.taylor@vicserv.org.au</w:t>
              </w:r>
            </w:hyperlink>
            <w:r w:rsidR="00E41D33" w:rsidRPr="00E41D33">
              <w:rPr>
                <w:rFonts w:cs="Arial"/>
              </w:rPr>
              <w:t xml:space="preserve"> </w:t>
            </w:r>
          </w:p>
        </w:tc>
      </w:tr>
      <w:tr w:rsidR="00E41D33" w:rsidRPr="001D303F" w:rsidTr="008674B9">
        <w:trPr>
          <w:jc w:val="center"/>
        </w:trPr>
        <w:tc>
          <w:tcPr>
            <w:tcW w:w="1211" w:type="dxa"/>
            <w:shd w:val="clear" w:color="auto" w:fill="FFFFFF"/>
          </w:tcPr>
          <w:p w:rsidR="00E41D33" w:rsidRDefault="00E41D33" w:rsidP="008674B9">
            <w:pPr>
              <w:spacing w:beforeLines="50" w:before="120" w:afterLines="50" w:after="120"/>
              <w:jc w:val="center"/>
              <w:rPr>
                <w:rFonts w:cs="Arial"/>
              </w:rPr>
            </w:pPr>
            <w:r>
              <w:rPr>
                <w:rFonts w:cs="Arial"/>
              </w:rPr>
              <w:t xml:space="preserve">11.40pm </w:t>
            </w:r>
          </w:p>
          <w:p w:rsidR="00E41D33" w:rsidRPr="001D303F" w:rsidRDefault="00E41D33" w:rsidP="008674B9">
            <w:pPr>
              <w:spacing w:beforeLines="50" w:before="120" w:afterLines="50" w:after="120"/>
              <w:jc w:val="center"/>
              <w:rPr>
                <w:rFonts w:cs="Arial"/>
              </w:rPr>
            </w:pPr>
          </w:p>
        </w:tc>
        <w:tc>
          <w:tcPr>
            <w:tcW w:w="2913" w:type="dxa"/>
            <w:shd w:val="clear" w:color="auto" w:fill="FFFFFF"/>
          </w:tcPr>
          <w:p w:rsidR="00E41D33" w:rsidRDefault="00E41D33" w:rsidP="008674B9">
            <w:pPr>
              <w:spacing w:beforeLines="50" w:before="120" w:afterLines="50" w:after="120"/>
              <w:jc w:val="center"/>
              <w:rPr>
                <w:rFonts w:cs="Arial"/>
                <w:b/>
              </w:rPr>
            </w:pPr>
            <w:r>
              <w:rPr>
                <w:rFonts w:cs="Arial"/>
                <w:b/>
              </w:rPr>
              <w:t>Mental Health and Partnerships in a new world</w:t>
            </w:r>
          </w:p>
          <w:p w:rsidR="00E41D33" w:rsidRPr="00E41D33" w:rsidRDefault="00E41D33" w:rsidP="00E41D33">
            <w:pPr>
              <w:spacing w:beforeLines="50" w:before="120" w:afterLines="50" w:after="120"/>
              <w:rPr>
                <w:rFonts w:cs="Arial"/>
              </w:rPr>
            </w:pPr>
            <w:r w:rsidRPr="00E41D33">
              <w:rPr>
                <w:rFonts w:cs="Arial"/>
              </w:rPr>
              <w:t>Panel Discussion and Q &amp; A</w:t>
            </w:r>
          </w:p>
          <w:p w:rsidR="00E41D33" w:rsidRPr="001D303F" w:rsidRDefault="00E41D33" w:rsidP="008674B9">
            <w:pPr>
              <w:spacing w:beforeLines="50" w:before="120" w:afterLines="50" w:after="120"/>
              <w:jc w:val="center"/>
              <w:rPr>
                <w:rFonts w:cs="Arial"/>
                <w:b/>
              </w:rPr>
            </w:pPr>
          </w:p>
        </w:tc>
        <w:tc>
          <w:tcPr>
            <w:tcW w:w="0" w:type="auto"/>
            <w:shd w:val="clear" w:color="auto" w:fill="FFFFFF"/>
          </w:tcPr>
          <w:p w:rsidR="00E41D33" w:rsidRPr="00E41D33" w:rsidRDefault="00E41D33" w:rsidP="008674B9">
            <w:pPr>
              <w:spacing w:beforeLines="50" w:before="120" w:afterLines="50" w:after="120"/>
              <w:rPr>
                <w:rFonts w:cs="Arial"/>
              </w:rPr>
            </w:pPr>
            <w:r w:rsidRPr="00E41D33">
              <w:rPr>
                <w:rFonts w:cs="Arial"/>
              </w:rPr>
              <w:t xml:space="preserve">Kieran Halloran - </w:t>
            </w:r>
            <w:r w:rsidRPr="00E41D33">
              <w:rPr>
                <w:lang w:eastAsia="en-AU"/>
              </w:rPr>
              <w:t>Mental Health Manager Severe &amp; Enduring (PIR/Suicide Prevention)</w:t>
            </w:r>
          </w:p>
          <w:p w:rsidR="00E41D33" w:rsidRPr="00E41D33" w:rsidRDefault="00E41D33" w:rsidP="008674B9">
            <w:pPr>
              <w:spacing w:beforeLines="50" w:before="120" w:afterLines="50" w:after="120"/>
              <w:rPr>
                <w:rFonts w:cs="Arial"/>
              </w:rPr>
            </w:pPr>
            <w:r w:rsidRPr="00E41D33">
              <w:rPr>
                <w:lang w:eastAsia="en-AU"/>
              </w:rPr>
              <w:t>Eastern Melbourne Primary Health Network</w:t>
            </w:r>
          </w:p>
          <w:p w:rsidR="00E41D33" w:rsidRPr="00E41D33" w:rsidRDefault="00B77151" w:rsidP="008674B9">
            <w:pPr>
              <w:spacing w:beforeLines="50" w:before="120" w:afterLines="50" w:after="120"/>
              <w:jc w:val="both"/>
              <w:rPr>
                <w:rFonts w:cs="Arial"/>
              </w:rPr>
            </w:pPr>
            <w:hyperlink r:id="rId23" w:history="1">
              <w:r w:rsidR="00E41D33" w:rsidRPr="00E41D33">
                <w:rPr>
                  <w:rStyle w:val="Hyperlink"/>
                  <w:rFonts w:cs="Arial"/>
                </w:rPr>
                <w:t>Kieran.halloran@emphn.org.au</w:t>
              </w:r>
            </w:hyperlink>
            <w:r w:rsidR="00E41D33" w:rsidRPr="00E41D33">
              <w:rPr>
                <w:rFonts w:cs="Arial"/>
              </w:rPr>
              <w:t xml:space="preserve"> </w:t>
            </w:r>
          </w:p>
        </w:tc>
      </w:tr>
      <w:tr w:rsidR="00E41D33" w:rsidRPr="001D303F" w:rsidTr="008674B9">
        <w:trPr>
          <w:jc w:val="center"/>
        </w:trPr>
        <w:tc>
          <w:tcPr>
            <w:tcW w:w="1211" w:type="dxa"/>
            <w:shd w:val="clear" w:color="auto" w:fill="FFFFFF"/>
          </w:tcPr>
          <w:p w:rsidR="00E41D33" w:rsidRDefault="00E41D33" w:rsidP="008674B9">
            <w:pPr>
              <w:spacing w:beforeLines="50" w:before="120" w:afterLines="50" w:after="120"/>
              <w:jc w:val="center"/>
              <w:rPr>
                <w:rFonts w:cs="Arial"/>
              </w:rPr>
            </w:pPr>
            <w:r>
              <w:rPr>
                <w:rFonts w:cs="Arial"/>
              </w:rPr>
              <w:t>12.25pm</w:t>
            </w:r>
          </w:p>
          <w:p w:rsidR="00E41D33" w:rsidRDefault="00E41D33" w:rsidP="008674B9">
            <w:pPr>
              <w:spacing w:beforeLines="50" w:before="120" w:afterLines="50" w:after="120"/>
              <w:jc w:val="center"/>
              <w:rPr>
                <w:rFonts w:cs="Arial"/>
              </w:rPr>
            </w:pPr>
          </w:p>
        </w:tc>
        <w:tc>
          <w:tcPr>
            <w:tcW w:w="2913" w:type="dxa"/>
            <w:shd w:val="clear" w:color="auto" w:fill="FFFFFF"/>
          </w:tcPr>
          <w:p w:rsidR="00E41D33" w:rsidRDefault="00E41D33" w:rsidP="008674B9">
            <w:pPr>
              <w:spacing w:beforeLines="50" w:before="120" w:afterLines="50" w:after="120"/>
              <w:jc w:val="center"/>
              <w:rPr>
                <w:rFonts w:cs="Arial"/>
                <w:b/>
              </w:rPr>
            </w:pPr>
            <w:r>
              <w:rPr>
                <w:rFonts w:cs="Arial"/>
                <w:b/>
              </w:rPr>
              <w:t>International Overdose Awareness Day</w:t>
            </w:r>
          </w:p>
        </w:tc>
        <w:tc>
          <w:tcPr>
            <w:tcW w:w="0" w:type="auto"/>
            <w:shd w:val="clear" w:color="auto" w:fill="FFFFFF"/>
          </w:tcPr>
          <w:p w:rsidR="00E41D33" w:rsidRPr="00E41D33" w:rsidRDefault="00E41D33" w:rsidP="008674B9">
            <w:pPr>
              <w:spacing w:beforeLines="50" w:before="120" w:afterLines="50" w:after="120"/>
              <w:jc w:val="both"/>
              <w:rPr>
                <w:rFonts w:cs="Arial"/>
              </w:rPr>
            </w:pPr>
            <w:proofErr w:type="spellStart"/>
            <w:r w:rsidRPr="00E41D33">
              <w:rPr>
                <w:rFonts w:cs="Arial"/>
              </w:rPr>
              <w:t>Dr.</w:t>
            </w:r>
            <w:proofErr w:type="spellEnd"/>
            <w:r w:rsidRPr="00E41D33">
              <w:rPr>
                <w:rFonts w:cs="Arial"/>
              </w:rPr>
              <w:t xml:space="preserve"> Tamsin Short - Executive Director of Alcohol and Other Drug Services Connect4Health consortium</w:t>
            </w:r>
          </w:p>
          <w:p w:rsidR="00E41D33" w:rsidRPr="00E41D33" w:rsidRDefault="00B77151" w:rsidP="008674B9">
            <w:pPr>
              <w:spacing w:beforeLines="50" w:before="120" w:afterLines="50" w:after="120"/>
              <w:jc w:val="both"/>
              <w:rPr>
                <w:rFonts w:cs="Arial"/>
              </w:rPr>
            </w:pPr>
            <w:hyperlink r:id="rId24" w:history="1">
              <w:r w:rsidR="00E41D33" w:rsidRPr="00E41D33">
                <w:rPr>
                  <w:rStyle w:val="Hyperlink"/>
                  <w:rFonts w:cs="Arial"/>
                </w:rPr>
                <w:t>Tamsin.short@accesshc.org.au</w:t>
              </w:r>
            </w:hyperlink>
            <w:r w:rsidR="00E41D33" w:rsidRPr="00E41D33">
              <w:rPr>
                <w:rFonts w:cs="Arial"/>
              </w:rPr>
              <w:t xml:space="preserve"> </w:t>
            </w:r>
          </w:p>
        </w:tc>
      </w:tr>
    </w:tbl>
    <w:p w:rsidR="002F7CDE" w:rsidRDefault="002F7CDE" w:rsidP="009825D6">
      <w:pPr>
        <w:rPr>
          <w:sz w:val="24"/>
          <w:szCs w:val="24"/>
        </w:rPr>
      </w:pPr>
    </w:p>
    <w:tbl>
      <w:tblPr>
        <w:tblpPr w:leftFromText="180" w:rightFromText="180" w:vertAnchor="page" w:horzAnchor="margin" w:tblpY="2641"/>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2126"/>
        <w:gridCol w:w="2082"/>
        <w:gridCol w:w="44"/>
        <w:gridCol w:w="2093"/>
        <w:gridCol w:w="33"/>
        <w:gridCol w:w="2268"/>
      </w:tblGrid>
      <w:tr w:rsidR="00E41D33" w:rsidRPr="00EE1CA4" w:rsidTr="008674B9">
        <w:trPr>
          <w:trHeight w:val="984"/>
        </w:trPr>
        <w:tc>
          <w:tcPr>
            <w:tcW w:w="1101" w:type="dxa"/>
            <w:tcBorders>
              <w:top w:val="single" w:sz="4" w:space="0" w:color="auto"/>
              <w:left w:val="single" w:sz="4" w:space="0" w:color="auto"/>
              <w:bottom w:val="single" w:sz="4" w:space="0" w:color="auto"/>
              <w:right w:val="single" w:sz="4" w:space="0" w:color="auto"/>
            </w:tcBorders>
            <w:shd w:val="clear" w:color="auto" w:fill="C6D9F1"/>
            <w:hideMark/>
          </w:tcPr>
          <w:p w:rsidR="00E41D33" w:rsidRDefault="00E41D33" w:rsidP="008674B9">
            <w:pPr>
              <w:tabs>
                <w:tab w:val="center" w:pos="4320"/>
                <w:tab w:val="right" w:pos="8640"/>
              </w:tabs>
              <w:jc w:val="center"/>
              <w:rPr>
                <w:rFonts w:cs="Calibri"/>
                <w:b/>
              </w:rPr>
            </w:pPr>
            <w:r w:rsidRPr="00BF18E9">
              <w:rPr>
                <w:rFonts w:cs="Calibri"/>
                <w:b/>
              </w:rPr>
              <w:t xml:space="preserve">Room </w:t>
            </w:r>
          </w:p>
          <w:p w:rsidR="00E41D33" w:rsidRPr="00D61881" w:rsidRDefault="00E41D33" w:rsidP="008674B9">
            <w:pPr>
              <w:tabs>
                <w:tab w:val="center" w:pos="4320"/>
                <w:tab w:val="right" w:pos="8640"/>
              </w:tabs>
              <w:jc w:val="center"/>
              <w:rPr>
                <w:rFonts w:cs="Calibri"/>
                <w:b/>
              </w:rPr>
            </w:pPr>
            <w:r w:rsidRPr="00BF18E9">
              <w:rPr>
                <w:rFonts w:cs="Calibri"/>
                <w:b/>
                <w:color w:val="FF0000"/>
              </w:rPr>
              <w:t>Facilitator</w:t>
            </w:r>
          </w:p>
        </w:tc>
        <w:tc>
          <w:tcPr>
            <w:tcW w:w="2126" w:type="dxa"/>
            <w:tcBorders>
              <w:top w:val="single" w:sz="4" w:space="0" w:color="auto"/>
              <w:left w:val="single" w:sz="4" w:space="0" w:color="auto"/>
              <w:bottom w:val="single" w:sz="4" w:space="0" w:color="auto"/>
              <w:right w:val="single" w:sz="4" w:space="0" w:color="auto"/>
            </w:tcBorders>
            <w:shd w:val="clear" w:color="auto" w:fill="C6D9F1"/>
            <w:hideMark/>
          </w:tcPr>
          <w:p w:rsidR="00E41D33" w:rsidRDefault="00E41D33" w:rsidP="008674B9">
            <w:pPr>
              <w:tabs>
                <w:tab w:val="center" w:pos="4320"/>
                <w:tab w:val="right" w:pos="8640"/>
              </w:tabs>
              <w:spacing w:after="0" w:line="240" w:lineRule="auto"/>
              <w:jc w:val="center"/>
              <w:rPr>
                <w:rFonts w:cs="Calibri"/>
                <w:b/>
              </w:rPr>
            </w:pPr>
            <w:r>
              <w:rPr>
                <w:rFonts w:cs="Calibri"/>
                <w:b/>
              </w:rPr>
              <w:t>Council Chambers</w:t>
            </w:r>
          </w:p>
          <w:p w:rsidR="00E41D33" w:rsidRDefault="00E41D33" w:rsidP="008674B9">
            <w:pPr>
              <w:tabs>
                <w:tab w:val="center" w:pos="4320"/>
                <w:tab w:val="right" w:pos="8640"/>
              </w:tabs>
              <w:spacing w:after="0" w:line="240" w:lineRule="auto"/>
              <w:jc w:val="center"/>
              <w:rPr>
                <w:rFonts w:cs="Calibri"/>
                <w:b/>
                <w:color w:val="FF0000"/>
              </w:rPr>
            </w:pPr>
            <w:r>
              <w:rPr>
                <w:rFonts w:cs="Calibri"/>
                <w:b/>
                <w:color w:val="FF0000"/>
              </w:rPr>
              <w:t xml:space="preserve">Jacky Close </w:t>
            </w:r>
          </w:p>
          <w:p w:rsidR="00E41D33" w:rsidRPr="004300B0" w:rsidRDefault="00E41D33" w:rsidP="008674B9">
            <w:pPr>
              <w:tabs>
                <w:tab w:val="center" w:pos="4320"/>
                <w:tab w:val="right" w:pos="8640"/>
              </w:tabs>
              <w:spacing w:after="0" w:line="240" w:lineRule="auto"/>
              <w:jc w:val="center"/>
              <w:rPr>
                <w:rFonts w:cs="Calibri"/>
                <w:b/>
                <w:color w:val="FF0000"/>
              </w:rPr>
            </w:pPr>
            <w:r>
              <w:rPr>
                <w:rFonts w:cs="Calibri"/>
                <w:b/>
                <w:color w:val="FF0000"/>
              </w:rPr>
              <w:t xml:space="preserve">&amp; Anne Lyon  </w:t>
            </w:r>
          </w:p>
          <w:p w:rsidR="00E41D33" w:rsidRPr="005062E2" w:rsidRDefault="00E41D33" w:rsidP="008674B9">
            <w:pPr>
              <w:tabs>
                <w:tab w:val="center" w:pos="4320"/>
                <w:tab w:val="right" w:pos="8640"/>
              </w:tabs>
              <w:spacing w:after="0" w:line="240" w:lineRule="auto"/>
              <w:jc w:val="center"/>
              <w:rPr>
                <w:rFonts w:cs="Calibri"/>
                <w:b/>
              </w:rPr>
            </w:pPr>
            <w:r w:rsidRPr="005062E2">
              <w:rPr>
                <w:rFonts w:cs="Calibri"/>
                <w:b/>
              </w:rPr>
              <w:t>EMHSCA Partners Leader’s forum</w:t>
            </w:r>
          </w:p>
        </w:tc>
        <w:tc>
          <w:tcPr>
            <w:tcW w:w="2126" w:type="dxa"/>
            <w:gridSpan w:val="2"/>
            <w:tcBorders>
              <w:top w:val="single" w:sz="4" w:space="0" w:color="auto"/>
              <w:left w:val="single" w:sz="4" w:space="0" w:color="auto"/>
              <w:bottom w:val="single" w:sz="4" w:space="0" w:color="auto"/>
              <w:right w:val="single" w:sz="4" w:space="0" w:color="auto"/>
            </w:tcBorders>
            <w:shd w:val="clear" w:color="auto" w:fill="C6D9F1"/>
            <w:hideMark/>
          </w:tcPr>
          <w:p w:rsidR="00E41D33" w:rsidRPr="00BF18E9" w:rsidRDefault="00E41D33" w:rsidP="008674B9">
            <w:pPr>
              <w:tabs>
                <w:tab w:val="center" w:pos="4320"/>
                <w:tab w:val="right" w:pos="8640"/>
              </w:tabs>
              <w:spacing w:after="0" w:line="240" w:lineRule="auto"/>
              <w:jc w:val="center"/>
              <w:rPr>
                <w:rFonts w:cs="Calibri"/>
                <w:b/>
              </w:rPr>
            </w:pPr>
            <w:r>
              <w:rPr>
                <w:rFonts w:cs="Calibri"/>
                <w:b/>
              </w:rPr>
              <w:t>Gawler Room</w:t>
            </w:r>
          </w:p>
          <w:p w:rsidR="00E41D33" w:rsidRDefault="00E41D33" w:rsidP="008674B9">
            <w:pPr>
              <w:tabs>
                <w:tab w:val="center" w:pos="4320"/>
                <w:tab w:val="right" w:pos="8640"/>
              </w:tabs>
              <w:spacing w:after="0" w:line="240" w:lineRule="auto"/>
              <w:jc w:val="center"/>
              <w:rPr>
                <w:rFonts w:cs="Calibri"/>
                <w:b/>
                <w:color w:val="FF0000"/>
              </w:rPr>
            </w:pPr>
            <w:r>
              <w:rPr>
                <w:rFonts w:cs="Calibri"/>
                <w:b/>
                <w:color w:val="FF0000"/>
              </w:rPr>
              <w:t xml:space="preserve">Tom Stylli </w:t>
            </w:r>
          </w:p>
          <w:p w:rsidR="00E41D33" w:rsidRPr="005F394C" w:rsidRDefault="00E41D33" w:rsidP="008674B9">
            <w:pPr>
              <w:tabs>
                <w:tab w:val="center" w:pos="4320"/>
                <w:tab w:val="right" w:pos="8640"/>
              </w:tabs>
              <w:spacing w:after="0" w:line="240" w:lineRule="auto"/>
              <w:jc w:val="center"/>
              <w:rPr>
                <w:rFonts w:cs="Calibri"/>
                <w:b/>
                <w:color w:val="FF0000"/>
              </w:rPr>
            </w:pPr>
            <w:r>
              <w:rPr>
                <w:rFonts w:cs="Calibri"/>
                <w:b/>
                <w:color w:val="FF0000"/>
              </w:rPr>
              <w:t>&amp; Maria Yap</w:t>
            </w:r>
          </w:p>
          <w:p w:rsidR="00E41D33" w:rsidRDefault="00E41D33" w:rsidP="008674B9">
            <w:pPr>
              <w:tabs>
                <w:tab w:val="center" w:pos="4320"/>
                <w:tab w:val="right" w:pos="8640"/>
              </w:tabs>
              <w:spacing w:after="0" w:line="240" w:lineRule="auto"/>
              <w:jc w:val="center"/>
              <w:rPr>
                <w:rFonts w:cs="Calibri"/>
                <w:b/>
              </w:rPr>
            </w:pPr>
          </w:p>
          <w:p w:rsidR="00E41D33" w:rsidRPr="005062E2" w:rsidRDefault="00E41D33" w:rsidP="008674B9">
            <w:pPr>
              <w:tabs>
                <w:tab w:val="center" w:pos="4320"/>
                <w:tab w:val="right" w:pos="8640"/>
              </w:tabs>
              <w:spacing w:after="0" w:line="240" w:lineRule="auto"/>
              <w:jc w:val="center"/>
              <w:rPr>
                <w:rFonts w:cs="Calibri"/>
                <w:b/>
              </w:rPr>
            </w:pPr>
            <w:r>
              <w:rPr>
                <w:rFonts w:cs="Calibri"/>
                <w:b/>
              </w:rPr>
              <w:t>Non-NDIS Health and Community Services</w:t>
            </w:r>
          </w:p>
        </w:tc>
        <w:tc>
          <w:tcPr>
            <w:tcW w:w="2126" w:type="dxa"/>
            <w:gridSpan w:val="2"/>
            <w:tcBorders>
              <w:top w:val="single" w:sz="4" w:space="0" w:color="auto"/>
              <w:left w:val="single" w:sz="4" w:space="0" w:color="auto"/>
              <w:bottom w:val="single" w:sz="4" w:space="0" w:color="auto"/>
              <w:right w:val="single" w:sz="4" w:space="0" w:color="auto"/>
            </w:tcBorders>
            <w:shd w:val="clear" w:color="auto" w:fill="C6D9F1"/>
            <w:hideMark/>
          </w:tcPr>
          <w:p w:rsidR="00E41D33" w:rsidRPr="005062E2" w:rsidRDefault="00E41D33" w:rsidP="008674B9">
            <w:pPr>
              <w:tabs>
                <w:tab w:val="center" w:pos="4320"/>
                <w:tab w:val="right" w:pos="8640"/>
              </w:tabs>
              <w:spacing w:after="0" w:line="240" w:lineRule="auto"/>
              <w:jc w:val="center"/>
              <w:rPr>
                <w:rFonts w:cs="Calibri"/>
                <w:b/>
              </w:rPr>
            </w:pPr>
            <w:r w:rsidRPr="005062E2">
              <w:rPr>
                <w:rFonts w:cs="Calibri"/>
                <w:b/>
              </w:rPr>
              <w:t>Whitehorse Room</w:t>
            </w:r>
          </w:p>
          <w:p w:rsidR="00E41D33" w:rsidRPr="005F394C" w:rsidRDefault="00E41D33" w:rsidP="008674B9">
            <w:pPr>
              <w:tabs>
                <w:tab w:val="center" w:pos="4320"/>
                <w:tab w:val="right" w:pos="8640"/>
              </w:tabs>
              <w:spacing w:after="0" w:line="240" w:lineRule="auto"/>
              <w:jc w:val="center"/>
              <w:rPr>
                <w:rFonts w:cs="Calibri"/>
                <w:b/>
              </w:rPr>
            </w:pPr>
            <w:r w:rsidRPr="004300B0">
              <w:rPr>
                <w:rFonts w:cs="Calibri"/>
                <w:b/>
                <w:color w:val="FF0000"/>
              </w:rPr>
              <w:t>Bronwyn</w:t>
            </w:r>
            <w:r>
              <w:rPr>
                <w:rFonts w:cs="Calibri"/>
                <w:b/>
              </w:rPr>
              <w:t xml:space="preserve"> </w:t>
            </w:r>
            <w:r w:rsidRPr="004300B0">
              <w:rPr>
                <w:rFonts w:cs="Calibri"/>
                <w:b/>
                <w:color w:val="FF0000"/>
              </w:rPr>
              <w:t>William</w:t>
            </w:r>
            <w:r>
              <w:rPr>
                <w:rFonts w:cs="Calibri"/>
                <w:b/>
                <w:color w:val="FF0000"/>
              </w:rPr>
              <w:t>s</w:t>
            </w:r>
          </w:p>
          <w:p w:rsidR="00E41D33" w:rsidRPr="00FA5F74" w:rsidRDefault="00E41D33" w:rsidP="008674B9">
            <w:pPr>
              <w:tabs>
                <w:tab w:val="center" w:pos="4320"/>
                <w:tab w:val="right" w:pos="8640"/>
              </w:tabs>
              <w:spacing w:after="0" w:line="240" w:lineRule="auto"/>
              <w:jc w:val="center"/>
              <w:rPr>
                <w:b/>
                <w:color w:val="FF0000"/>
              </w:rPr>
            </w:pPr>
            <w:r>
              <w:rPr>
                <w:b/>
                <w:color w:val="FF0000"/>
              </w:rPr>
              <w:t xml:space="preserve">&amp; </w:t>
            </w:r>
            <w:r w:rsidRPr="00FA5F74">
              <w:rPr>
                <w:b/>
                <w:color w:val="FF0000"/>
              </w:rPr>
              <w:t>Roseda Campbell</w:t>
            </w:r>
          </w:p>
          <w:p w:rsidR="00E41D33" w:rsidRDefault="00E41D33" w:rsidP="008674B9">
            <w:pPr>
              <w:tabs>
                <w:tab w:val="center" w:pos="4320"/>
                <w:tab w:val="right" w:pos="8640"/>
              </w:tabs>
              <w:spacing w:after="0" w:line="240" w:lineRule="auto"/>
              <w:jc w:val="center"/>
              <w:rPr>
                <w:b/>
              </w:rPr>
            </w:pPr>
          </w:p>
          <w:p w:rsidR="00E41D33" w:rsidRPr="005062E2" w:rsidRDefault="00E41D33" w:rsidP="008674B9">
            <w:pPr>
              <w:tabs>
                <w:tab w:val="center" w:pos="4320"/>
                <w:tab w:val="right" w:pos="8640"/>
              </w:tabs>
              <w:spacing w:after="0" w:line="240" w:lineRule="auto"/>
              <w:jc w:val="center"/>
              <w:rPr>
                <w:rFonts w:cs="Calibri"/>
                <w:b/>
              </w:rPr>
            </w:pPr>
            <w:r w:rsidRPr="005062E2">
              <w:rPr>
                <w:b/>
              </w:rPr>
              <w:t xml:space="preserve">Clinical Mental Health </w:t>
            </w:r>
          </w:p>
        </w:tc>
        <w:tc>
          <w:tcPr>
            <w:tcW w:w="2268" w:type="dxa"/>
            <w:tcBorders>
              <w:top w:val="single" w:sz="4" w:space="0" w:color="auto"/>
              <w:left w:val="single" w:sz="4" w:space="0" w:color="auto"/>
              <w:bottom w:val="single" w:sz="4" w:space="0" w:color="auto"/>
              <w:right w:val="single" w:sz="4" w:space="0" w:color="auto"/>
            </w:tcBorders>
            <w:shd w:val="clear" w:color="auto" w:fill="C6D9F1"/>
            <w:hideMark/>
          </w:tcPr>
          <w:p w:rsidR="00E41D33" w:rsidRPr="005062E2" w:rsidRDefault="00E41D33" w:rsidP="008674B9">
            <w:pPr>
              <w:tabs>
                <w:tab w:val="center" w:pos="4320"/>
                <w:tab w:val="right" w:pos="8640"/>
              </w:tabs>
              <w:spacing w:after="0" w:line="240" w:lineRule="auto"/>
              <w:jc w:val="center"/>
              <w:rPr>
                <w:rFonts w:cs="Calibri"/>
                <w:b/>
              </w:rPr>
            </w:pPr>
            <w:r w:rsidRPr="005062E2">
              <w:rPr>
                <w:rFonts w:cs="Calibri"/>
                <w:b/>
              </w:rPr>
              <w:t>Matsudo Room</w:t>
            </w:r>
          </w:p>
          <w:p w:rsidR="00E41D33" w:rsidRDefault="00E41D33" w:rsidP="008674B9">
            <w:pPr>
              <w:tabs>
                <w:tab w:val="center" w:pos="4320"/>
                <w:tab w:val="right" w:pos="8640"/>
              </w:tabs>
              <w:spacing w:after="0" w:line="240" w:lineRule="auto"/>
              <w:jc w:val="center"/>
              <w:rPr>
                <w:rFonts w:cs="Calibri"/>
                <w:b/>
                <w:color w:val="FF0000"/>
              </w:rPr>
            </w:pPr>
            <w:r>
              <w:rPr>
                <w:rFonts w:cs="Calibri"/>
                <w:b/>
                <w:color w:val="FF0000"/>
              </w:rPr>
              <w:t xml:space="preserve">Kim Johnson </w:t>
            </w:r>
          </w:p>
          <w:p w:rsidR="00E41D33" w:rsidRPr="004300B0" w:rsidRDefault="00E41D33" w:rsidP="008674B9">
            <w:pPr>
              <w:tabs>
                <w:tab w:val="center" w:pos="4320"/>
                <w:tab w:val="right" w:pos="8640"/>
              </w:tabs>
              <w:spacing w:after="0" w:line="240" w:lineRule="auto"/>
              <w:jc w:val="center"/>
              <w:rPr>
                <w:rFonts w:cs="Calibri"/>
                <w:b/>
                <w:color w:val="FF0000"/>
              </w:rPr>
            </w:pPr>
            <w:r>
              <w:rPr>
                <w:rFonts w:cs="Calibri"/>
                <w:b/>
                <w:color w:val="FF0000"/>
              </w:rPr>
              <w:t>&amp; Kerry Boyd</w:t>
            </w:r>
          </w:p>
          <w:p w:rsidR="00E41D33" w:rsidRDefault="00E41D33" w:rsidP="008674B9">
            <w:pPr>
              <w:tabs>
                <w:tab w:val="center" w:pos="4320"/>
                <w:tab w:val="right" w:pos="8640"/>
              </w:tabs>
              <w:spacing w:after="0" w:line="240" w:lineRule="auto"/>
              <w:jc w:val="center"/>
              <w:rPr>
                <w:rFonts w:cs="Calibri"/>
                <w:b/>
              </w:rPr>
            </w:pPr>
          </w:p>
          <w:p w:rsidR="00E41D33" w:rsidRPr="005062E2" w:rsidRDefault="00E41D33" w:rsidP="008674B9">
            <w:pPr>
              <w:tabs>
                <w:tab w:val="center" w:pos="4320"/>
                <w:tab w:val="right" w:pos="8640"/>
              </w:tabs>
              <w:spacing w:after="0" w:line="240" w:lineRule="auto"/>
              <w:jc w:val="center"/>
              <w:rPr>
                <w:rFonts w:cs="Calibri"/>
                <w:b/>
                <w:highlight w:val="yellow"/>
              </w:rPr>
            </w:pPr>
            <w:r w:rsidRPr="005062E2">
              <w:rPr>
                <w:rFonts w:cs="Calibri"/>
                <w:b/>
              </w:rPr>
              <w:t>Community Mental Health</w:t>
            </w:r>
            <w:r>
              <w:rPr>
                <w:rFonts w:cs="Calibri"/>
                <w:b/>
              </w:rPr>
              <w:t xml:space="preserve"> (MHCSS)</w:t>
            </w:r>
          </w:p>
        </w:tc>
      </w:tr>
      <w:tr w:rsidR="00E41D33" w:rsidRPr="00EE1CA4" w:rsidTr="008674B9">
        <w:trPr>
          <w:trHeight w:val="367"/>
        </w:trPr>
        <w:tc>
          <w:tcPr>
            <w:tcW w:w="1101" w:type="dxa"/>
            <w:tcBorders>
              <w:top w:val="single" w:sz="4" w:space="0" w:color="auto"/>
              <w:left w:val="single" w:sz="4" w:space="0" w:color="auto"/>
              <w:bottom w:val="single" w:sz="4" w:space="0" w:color="auto"/>
              <w:right w:val="single" w:sz="4" w:space="0" w:color="auto"/>
            </w:tcBorders>
            <w:shd w:val="clear" w:color="auto" w:fill="auto"/>
          </w:tcPr>
          <w:p w:rsidR="00E41D33" w:rsidRPr="00BF18E9" w:rsidRDefault="00E41D33" w:rsidP="008674B9">
            <w:pPr>
              <w:tabs>
                <w:tab w:val="center" w:pos="4320"/>
                <w:tab w:val="right" w:pos="8640"/>
              </w:tabs>
              <w:spacing w:after="0" w:line="240" w:lineRule="auto"/>
              <w:rPr>
                <w:rFonts w:cs="Calibri"/>
                <w:b/>
              </w:rPr>
            </w:pPr>
            <w:r>
              <w:rPr>
                <w:rFonts w:cs="Calibri"/>
                <w:b/>
              </w:rPr>
              <w:t>1.40pm</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E41D33" w:rsidRPr="007D728F" w:rsidRDefault="00E41D33" w:rsidP="008674B9">
            <w:pPr>
              <w:tabs>
                <w:tab w:val="center" w:pos="4320"/>
                <w:tab w:val="right" w:pos="8640"/>
              </w:tabs>
              <w:spacing w:after="0" w:line="240" w:lineRule="auto"/>
              <w:jc w:val="center"/>
              <w:rPr>
                <w:rFonts w:cs="Calibri"/>
                <w:b/>
              </w:rPr>
            </w:pPr>
            <w:r>
              <w:rPr>
                <w:rFonts w:cs="Calibri"/>
                <w:b/>
              </w:rPr>
              <w:t xml:space="preserve">Introduction </w:t>
            </w:r>
          </w:p>
        </w:tc>
        <w:tc>
          <w:tcPr>
            <w:tcW w:w="2126" w:type="dxa"/>
            <w:gridSpan w:val="2"/>
            <w:tcBorders>
              <w:top w:val="single" w:sz="4" w:space="0" w:color="auto"/>
              <w:left w:val="single" w:sz="4" w:space="0" w:color="auto"/>
              <w:bottom w:val="single" w:sz="4" w:space="0" w:color="auto"/>
              <w:right w:val="single" w:sz="4" w:space="0" w:color="auto"/>
            </w:tcBorders>
            <w:shd w:val="clear" w:color="auto" w:fill="FFFFFF"/>
          </w:tcPr>
          <w:p w:rsidR="00E41D33" w:rsidRPr="00BF18E9" w:rsidRDefault="00E41D33" w:rsidP="008674B9">
            <w:pPr>
              <w:tabs>
                <w:tab w:val="center" w:pos="4320"/>
                <w:tab w:val="right" w:pos="8640"/>
              </w:tabs>
              <w:spacing w:after="0" w:line="240" w:lineRule="auto"/>
              <w:jc w:val="center"/>
              <w:rPr>
                <w:rFonts w:cs="Calibri"/>
                <w:b/>
              </w:rPr>
            </w:pPr>
            <w:r>
              <w:rPr>
                <w:rFonts w:cs="Calibri"/>
                <w:b/>
              </w:rPr>
              <w:t>Introduction</w:t>
            </w:r>
          </w:p>
        </w:tc>
        <w:tc>
          <w:tcPr>
            <w:tcW w:w="2126" w:type="dxa"/>
            <w:gridSpan w:val="2"/>
            <w:tcBorders>
              <w:top w:val="single" w:sz="4" w:space="0" w:color="auto"/>
              <w:left w:val="single" w:sz="4" w:space="0" w:color="auto"/>
              <w:bottom w:val="single" w:sz="4" w:space="0" w:color="auto"/>
              <w:right w:val="single" w:sz="4" w:space="0" w:color="auto"/>
            </w:tcBorders>
            <w:shd w:val="clear" w:color="auto" w:fill="FFFFFF"/>
          </w:tcPr>
          <w:p w:rsidR="00E41D33" w:rsidRPr="00420B5C" w:rsidRDefault="00E41D33" w:rsidP="008674B9">
            <w:pPr>
              <w:tabs>
                <w:tab w:val="center" w:pos="4320"/>
                <w:tab w:val="right" w:pos="8640"/>
              </w:tabs>
              <w:spacing w:after="0" w:line="240" w:lineRule="auto"/>
              <w:jc w:val="center"/>
              <w:rPr>
                <w:rFonts w:cs="Calibri"/>
                <w:b/>
              </w:rPr>
            </w:pPr>
            <w:r>
              <w:rPr>
                <w:rFonts w:cs="Calibri"/>
                <w:b/>
              </w:rPr>
              <w:t>Introduction</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E41D33" w:rsidRPr="00F130B4" w:rsidRDefault="00E41D33" w:rsidP="008674B9">
            <w:pPr>
              <w:tabs>
                <w:tab w:val="center" w:pos="4320"/>
                <w:tab w:val="right" w:pos="8640"/>
              </w:tabs>
              <w:spacing w:after="0" w:line="240" w:lineRule="auto"/>
              <w:jc w:val="center"/>
              <w:rPr>
                <w:rFonts w:cs="Calibri"/>
                <w:b/>
              </w:rPr>
            </w:pPr>
            <w:r>
              <w:rPr>
                <w:rFonts w:cs="Calibri"/>
                <w:b/>
              </w:rPr>
              <w:t>Introduction</w:t>
            </w:r>
          </w:p>
        </w:tc>
      </w:tr>
      <w:tr w:rsidR="00E41D33" w:rsidRPr="00EE1CA4" w:rsidTr="008674B9">
        <w:trPr>
          <w:trHeight w:val="1268"/>
        </w:trPr>
        <w:tc>
          <w:tcPr>
            <w:tcW w:w="1101" w:type="dxa"/>
            <w:vMerge w:val="restart"/>
            <w:tcBorders>
              <w:top w:val="single" w:sz="4" w:space="0" w:color="auto"/>
              <w:left w:val="single" w:sz="4" w:space="0" w:color="auto"/>
              <w:right w:val="single" w:sz="4" w:space="0" w:color="auto"/>
            </w:tcBorders>
            <w:hideMark/>
          </w:tcPr>
          <w:p w:rsidR="00E41D33" w:rsidRPr="00BF18E9" w:rsidRDefault="00E41D33" w:rsidP="008674B9">
            <w:pPr>
              <w:tabs>
                <w:tab w:val="center" w:pos="4320"/>
                <w:tab w:val="right" w:pos="8640"/>
              </w:tabs>
              <w:spacing w:after="120" w:line="240" w:lineRule="auto"/>
              <w:rPr>
                <w:rFonts w:cs="Calibri"/>
                <w:b/>
              </w:rPr>
            </w:pPr>
            <w:r>
              <w:rPr>
                <w:rFonts w:cs="Calibri"/>
                <w:b/>
              </w:rPr>
              <w:t>1.45pm</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E41D33" w:rsidRPr="00BF18E9" w:rsidRDefault="00E41D33" w:rsidP="008674B9">
            <w:pPr>
              <w:tabs>
                <w:tab w:val="center" w:pos="4320"/>
                <w:tab w:val="right" w:pos="8640"/>
              </w:tabs>
              <w:spacing w:after="120" w:line="240" w:lineRule="auto"/>
              <w:rPr>
                <w:rFonts w:cs="Calibri"/>
              </w:rPr>
            </w:pPr>
            <w:r>
              <w:rPr>
                <w:rFonts w:cs="Calibri"/>
              </w:rPr>
              <w:t>Reflections on the morning sessions – Facilitated by Anne Lyon</w:t>
            </w:r>
          </w:p>
        </w:tc>
        <w:tc>
          <w:tcPr>
            <w:tcW w:w="2126" w:type="dxa"/>
            <w:gridSpan w:val="2"/>
            <w:vMerge w:val="restart"/>
            <w:tcBorders>
              <w:top w:val="single" w:sz="4" w:space="0" w:color="auto"/>
              <w:left w:val="single" w:sz="4" w:space="0" w:color="auto"/>
              <w:right w:val="single" w:sz="4" w:space="0" w:color="auto"/>
            </w:tcBorders>
          </w:tcPr>
          <w:p w:rsidR="00E41D33" w:rsidRDefault="00E41D33" w:rsidP="008674B9">
            <w:pPr>
              <w:tabs>
                <w:tab w:val="center" w:pos="4320"/>
                <w:tab w:val="right" w:pos="8640"/>
              </w:tabs>
              <w:spacing w:after="120" w:line="240" w:lineRule="auto"/>
              <w:rPr>
                <w:rFonts w:cs="Calibri"/>
              </w:rPr>
            </w:pPr>
            <w:r w:rsidRPr="00321AE7">
              <w:rPr>
                <w:rFonts w:cs="Calibri"/>
              </w:rPr>
              <w:t>Mental Health and Overdose: A New Approach to Prevention &amp; Treatment</w:t>
            </w:r>
            <w:r>
              <w:rPr>
                <w:rFonts w:cs="Calibri"/>
              </w:rPr>
              <w:t xml:space="preserve"> – </w:t>
            </w:r>
            <w:proofErr w:type="spellStart"/>
            <w:r>
              <w:rPr>
                <w:rFonts w:cs="Calibri"/>
              </w:rPr>
              <w:t>Dr.</w:t>
            </w:r>
            <w:proofErr w:type="spellEnd"/>
            <w:r>
              <w:rPr>
                <w:rFonts w:cs="Calibri"/>
              </w:rPr>
              <w:t xml:space="preserve"> Tamsin Short - Access Health &amp; Community Services  </w:t>
            </w:r>
          </w:p>
          <w:p w:rsidR="00E41D33" w:rsidRPr="00786CA4" w:rsidRDefault="00E41D33" w:rsidP="008674B9">
            <w:pPr>
              <w:tabs>
                <w:tab w:val="center" w:pos="4320"/>
                <w:tab w:val="right" w:pos="8640"/>
              </w:tabs>
              <w:spacing w:after="120" w:line="240" w:lineRule="auto"/>
              <w:rPr>
                <w:rFonts w:cs="Calibri"/>
              </w:rPr>
            </w:pPr>
          </w:p>
        </w:tc>
        <w:tc>
          <w:tcPr>
            <w:tcW w:w="2126" w:type="dxa"/>
            <w:gridSpan w:val="2"/>
            <w:vMerge w:val="restart"/>
            <w:tcBorders>
              <w:top w:val="single" w:sz="4" w:space="0" w:color="auto"/>
              <w:left w:val="single" w:sz="4" w:space="0" w:color="auto"/>
              <w:right w:val="single" w:sz="4" w:space="0" w:color="auto"/>
            </w:tcBorders>
          </w:tcPr>
          <w:p w:rsidR="00E41D33" w:rsidRPr="00A005C0" w:rsidRDefault="00E41D33" w:rsidP="008674B9">
            <w:pPr>
              <w:tabs>
                <w:tab w:val="center" w:pos="4320"/>
                <w:tab w:val="right" w:pos="8640"/>
              </w:tabs>
              <w:spacing w:after="120" w:line="240" w:lineRule="auto"/>
              <w:rPr>
                <w:rFonts w:cs="Calibri"/>
              </w:rPr>
            </w:pPr>
            <w:r w:rsidRPr="00A005C0">
              <w:rPr>
                <w:rFonts w:cs="Calibri"/>
              </w:rPr>
              <w:t>Where are we at with the integration of NDIS and clinical mental health? Wendy Davis Program Design &amp; Strategy DHHS</w:t>
            </w:r>
          </w:p>
          <w:p w:rsidR="00E41D33" w:rsidRDefault="00E41D33" w:rsidP="008674B9">
            <w:pPr>
              <w:tabs>
                <w:tab w:val="center" w:pos="4320"/>
                <w:tab w:val="right" w:pos="8640"/>
              </w:tabs>
              <w:spacing w:after="120" w:line="240" w:lineRule="auto"/>
              <w:rPr>
                <w:rFonts w:cs="Calibri"/>
              </w:rPr>
            </w:pPr>
          </w:p>
          <w:p w:rsidR="00E41D33" w:rsidRDefault="00E41D33" w:rsidP="008674B9">
            <w:pPr>
              <w:tabs>
                <w:tab w:val="center" w:pos="4320"/>
                <w:tab w:val="right" w:pos="8640"/>
              </w:tabs>
              <w:spacing w:after="120" w:line="240" w:lineRule="auto"/>
              <w:rPr>
                <w:rFonts w:cs="Calibri"/>
              </w:rPr>
            </w:pPr>
          </w:p>
          <w:p w:rsidR="00E41D33" w:rsidRDefault="00E41D33" w:rsidP="008674B9">
            <w:pPr>
              <w:tabs>
                <w:tab w:val="center" w:pos="4320"/>
                <w:tab w:val="right" w:pos="8640"/>
              </w:tabs>
              <w:spacing w:after="120" w:line="240" w:lineRule="auto"/>
              <w:rPr>
                <w:rFonts w:cs="Calibri"/>
              </w:rPr>
            </w:pPr>
          </w:p>
          <w:p w:rsidR="00E41D33" w:rsidRDefault="00E41D33" w:rsidP="008674B9">
            <w:pPr>
              <w:tabs>
                <w:tab w:val="center" w:pos="4320"/>
                <w:tab w:val="right" w:pos="8640"/>
              </w:tabs>
              <w:spacing w:after="120" w:line="240" w:lineRule="auto"/>
              <w:rPr>
                <w:rFonts w:cs="Calibri"/>
              </w:rPr>
            </w:pPr>
          </w:p>
          <w:p w:rsidR="00E41D33" w:rsidRDefault="00E41D33" w:rsidP="008674B9">
            <w:pPr>
              <w:tabs>
                <w:tab w:val="center" w:pos="4320"/>
                <w:tab w:val="right" w:pos="8640"/>
              </w:tabs>
              <w:spacing w:after="120" w:line="240" w:lineRule="auto"/>
              <w:rPr>
                <w:rFonts w:cs="Calibri"/>
              </w:rPr>
            </w:pPr>
          </w:p>
          <w:p w:rsidR="00E41D33" w:rsidRDefault="00E41D33" w:rsidP="008674B9">
            <w:pPr>
              <w:tabs>
                <w:tab w:val="center" w:pos="4320"/>
                <w:tab w:val="right" w:pos="8640"/>
              </w:tabs>
              <w:spacing w:after="120" w:line="240" w:lineRule="auto"/>
              <w:rPr>
                <w:rFonts w:cs="Calibri"/>
              </w:rPr>
            </w:pPr>
          </w:p>
          <w:p w:rsidR="00E41D33" w:rsidRPr="00D83BD2" w:rsidRDefault="00E41D33" w:rsidP="008674B9">
            <w:pPr>
              <w:tabs>
                <w:tab w:val="center" w:pos="4320"/>
                <w:tab w:val="right" w:pos="8640"/>
              </w:tabs>
              <w:spacing w:after="120" w:line="240" w:lineRule="auto"/>
              <w:ind w:left="-64"/>
              <w:rPr>
                <w:rFonts w:cs="Calibri"/>
              </w:rPr>
            </w:pPr>
            <w:r w:rsidRPr="00D83BD2">
              <w:rPr>
                <w:rFonts w:cs="Calibri"/>
              </w:rPr>
              <w:t>Practice Advice for Mental Health Clinicians -  Christine Hodge Business and Service Development Manager Northern Area Mental Health Service </w:t>
            </w:r>
          </w:p>
          <w:p w:rsidR="00E41D33" w:rsidRPr="00BF18E9" w:rsidRDefault="00E41D33" w:rsidP="008674B9">
            <w:pPr>
              <w:tabs>
                <w:tab w:val="center" w:pos="4320"/>
                <w:tab w:val="right" w:pos="8640"/>
              </w:tabs>
              <w:spacing w:after="120" w:line="240" w:lineRule="auto"/>
              <w:rPr>
                <w:rFonts w:cs="Calibri"/>
              </w:rPr>
            </w:pPr>
            <w:r w:rsidRPr="00A005C0">
              <w:rPr>
                <w:rFonts w:cs="Calibri"/>
              </w:rPr>
              <w:tab/>
            </w:r>
          </w:p>
        </w:tc>
        <w:tc>
          <w:tcPr>
            <w:tcW w:w="2268" w:type="dxa"/>
            <w:vMerge w:val="restart"/>
            <w:tcBorders>
              <w:top w:val="single" w:sz="4" w:space="0" w:color="auto"/>
              <w:left w:val="single" w:sz="4" w:space="0" w:color="auto"/>
              <w:right w:val="single" w:sz="4" w:space="0" w:color="auto"/>
            </w:tcBorders>
          </w:tcPr>
          <w:p w:rsidR="00E41D33" w:rsidRDefault="00E41D33" w:rsidP="008674B9">
            <w:pPr>
              <w:tabs>
                <w:tab w:val="center" w:pos="4320"/>
                <w:tab w:val="right" w:pos="8640"/>
              </w:tabs>
              <w:spacing w:after="120" w:line="240" w:lineRule="auto"/>
              <w:rPr>
                <w:rFonts w:cs="Calibri"/>
              </w:rPr>
            </w:pPr>
            <w:r w:rsidRPr="009008D7">
              <w:rPr>
                <w:rFonts w:cs="Calibri"/>
              </w:rPr>
              <w:t xml:space="preserve">Psychosocial Disability and the NDIS: </w:t>
            </w:r>
            <w:r w:rsidRPr="009008D7">
              <w:t>“Supporting consumers with NDIS access requests</w:t>
            </w:r>
            <w:r w:rsidRPr="009008D7">
              <w:rPr>
                <w:rFonts w:cs="Calibri"/>
              </w:rPr>
              <w:t xml:space="preserve">” </w:t>
            </w:r>
            <w:r>
              <w:rPr>
                <w:rFonts w:cs="Calibri"/>
              </w:rPr>
              <w:t>–</w:t>
            </w:r>
            <w:r w:rsidRPr="009008D7">
              <w:rPr>
                <w:rFonts w:cs="Calibri"/>
              </w:rPr>
              <w:t xml:space="preserve"> </w:t>
            </w:r>
            <w:r>
              <w:rPr>
                <w:rFonts w:cs="Calibri"/>
              </w:rPr>
              <w:t xml:space="preserve">Neil </w:t>
            </w:r>
            <w:proofErr w:type="spellStart"/>
            <w:r>
              <w:rPr>
                <w:rFonts w:cs="Calibri"/>
              </w:rPr>
              <w:t>Turton</w:t>
            </w:r>
            <w:proofErr w:type="spellEnd"/>
            <w:r>
              <w:rPr>
                <w:rFonts w:cs="Calibri"/>
              </w:rPr>
              <w:t>-Lane VMIAC</w:t>
            </w:r>
          </w:p>
          <w:p w:rsidR="00E41D33" w:rsidRPr="009008D7" w:rsidRDefault="00E41D33" w:rsidP="008674B9">
            <w:pPr>
              <w:tabs>
                <w:tab w:val="center" w:pos="4320"/>
                <w:tab w:val="right" w:pos="8640"/>
              </w:tabs>
              <w:spacing w:after="120" w:line="240" w:lineRule="auto"/>
              <w:rPr>
                <w:rFonts w:cs="Calibri"/>
              </w:rPr>
            </w:pPr>
          </w:p>
        </w:tc>
      </w:tr>
      <w:tr w:rsidR="00E41D33" w:rsidRPr="00EE1CA4" w:rsidTr="008674B9">
        <w:trPr>
          <w:trHeight w:val="1095"/>
        </w:trPr>
        <w:tc>
          <w:tcPr>
            <w:tcW w:w="1101" w:type="dxa"/>
            <w:vMerge/>
            <w:tcBorders>
              <w:left w:val="single" w:sz="4" w:space="0" w:color="auto"/>
              <w:bottom w:val="single" w:sz="4" w:space="0" w:color="auto"/>
              <w:right w:val="single" w:sz="4" w:space="0" w:color="auto"/>
            </w:tcBorders>
          </w:tcPr>
          <w:p w:rsidR="00E41D33" w:rsidRDefault="00E41D33" w:rsidP="008674B9">
            <w:pPr>
              <w:tabs>
                <w:tab w:val="center" w:pos="4320"/>
                <w:tab w:val="right" w:pos="8640"/>
              </w:tabs>
              <w:spacing w:after="120" w:line="240" w:lineRule="auto"/>
              <w:rPr>
                <w:rFonts w:cs="Calibri"/>
                <w:b/>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E41D33" w:rsidRDefault="00E41D33" w:rsidP="008674B9">
            <w:pPr>
              <w:tabs>
                <w:tab w:val="center" w:pos="4320"/>
                <w:tab w:val="right" w:pos="8640"/>
              </w:tabs>
              <w:spacing w:after="120" w:line="240" w:lineRule="auto"/>
              <w:rPr>
                <w:rFonts w:cs="Calibri"/>
              </w:rPr>
            </w:pPr>
            <w:r>
              <w:rPr>
                <w:rFonts w:cs="Calibri"/>
              </w:rPr>
              <w:t>Celebrating EMHSCA – Where we are today – Cathy Keenan DHHS</w:t>
            </w:r>
          </w:p>
          <w:p w:rsidR="00E41D33" w:rsidRDefault="00E41D33" w:rsidP="008674B9">
            <w:pPr>
              <w:tabs>
                <w:tab w:val="center" w:pos="4320"/>
                <w:tab w:val="right" w:pos="8640"/>
              </w:tabs>
              <w:spacing w:after="120" w:line="240" w:lineRule="auto"/>
              <w:rPr>
                <w:rFonts w:cs="Calibri"/>
              </w:rPr>
            </w:pPr>
          </w:p>
        </w:tc>
        <w:tc>
          <w:tcPr>
            <w:tcW w:w="2126" w:type="dxa"/>
            <w:gridSpan w:val="2"/>
            <w:vMerge/>
            <w:tcBorders>
              <w:left w:val="single" w:sz="4" w:space="0" w:color="auto"/>
              <w:bottom w:val="single" w:sz="4" w:space="0" w:color="auto"/>
              <w:right w:val="single" w:sz="4" w:space="0" w:color="auto"/>
            </w:tcBorders>
          </w:tcPr>
          <w:p w:rsidR="00E41D33" w:rsidRDefault="00E41D33" w:rsidP="008674B9">
            <w:pPr>
              <w:tabs>
                <w:tab w:val="center" w:pos="4320"/>
                <w:tab w:val="right" w:pos="8640"/>
              </w:tabs>
              <w:spacing w:after="120" w:line="240" w:lineRule="auto"/>
              <w:rPr>
                <w:rFonts w:cs="Calibri"/>
              </w:rPr>
            </w:pPr>
          </w:p>
        </w:tc>
        <w:tc>
          <w:tcPr>
            <w:tcW w:w="2126" w:type="dxa"/>
            <w:gridSpan w:val="2"/>
            <w:vMerge/>
            <w:tcBorders>
              <w:left w:val="single" w:sz="4" w:space="0" w:color="auto"/>
              <w:right w:val="single" w:sz="4" w:space="0" w:color="auto"/>
            </w:tcBorders>
          </w:tcPr>
          <w:p w:rsidR="00E41D33" w:rsidRPr="00A005C0" w:rsidRDefault="00E41D33" w:rsidP="008674B9">
            <w:pPr>
              <w:tabs>
                <w:tab w:val="center" w:pos="4320"/>
                <w:tab w:val="right" w:pos="8640"/>
              </w:tabs>
              <w:spacing w:after="120" w:line="240" w:lineRule="auto"/>
              <w:rPr>
                <w:rFonts w:cs="Calibri"/>
              </w:rPr>
            </w:pPr>
          </w:p>
        </w:tc>
        <w:tc>
          <w:tcPr>
            <w:tcW w:w="2268" w:type="dxa"/>
            <w:vMerge/>
            <w:tcBorders>
              <w:left w:val="single" w:sz="4" w:space="0" w:color="auto"/>
              <w:right w:val="single" w:sz="4" w:space="0" w:color="auto"/>
            </w:tcBorders>
          </w:tcPr>
          <w:p w:rsidR="00E41D33" w:rsidRPr="009008D7" w:rsidRDefault="00E41D33" w:rsidP="008674B9">
            <w:pPr>
              <w:tabs>
                <w:tab w:val="center" w:pos="4320"/>
                <w:tab w:val="right" w:pos="8640"/>
              </w:tabs>
              <w:spacing w:after="120" w:line="240" w:lineRule="auto"/>
              <w:rPr>
                <w:rFonts w:cs="Calibri"/>
              </w:rPr>
            </w:pPr>
          </w:p>
        </w:tc>
      </w:tr>
      <w:tr w:rsidR="00E41D33" w:rsidRPr="00EE1CA4" w:rsidTr="008674B9">
        <w:trPr>
          <w:trHeight w:val="884"/>
        </w:trPr>
        <w:tc>
          <w:tcPr>
            <w:tcW w:w="1101" w:type="dxa"/>
            <w:vMerge w:val="restart"/>
            <w:tcBorders>
              <w:top w:val="single" w:sz="4" w:space="0" w:color="auto"/>
              <w:left w:val="single" w:sz="4" w:space="0" w:color="auto"/>
              <w:right w:val="single" w:sz="4" w:space="0" w:color="auto"/>
            </w:tcBorders>
            <w:hideMark/>
          </w:tcPr>
          <w:p w:rsidR="00E41D33" w:rsidRPr="00BF18E9" w:rsidRDefault="00E41D33" w:rsidP="008674B9">
            <w:pPr>
              <w:tabs>
                <w:tab w:val="center" w:pos="4320"/>
                <w:tab w:val="right" w:pos="8640"/>
              </w:tabs>
              <w:spacing w:after="120" w:line="240" w:lineRule="auto"/>
              <w:rPr>
                <w:rFonts w:cs="Calibri"/>
                <w:b/>
              </w:rPr>
            </w:pPr>
            <w:r>
              <w:rPr>
                <w:rFonts w:cs="Calibri"/>
                <w:b/>
              </w:rPr>
              <w:t>2.05pm</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E41D33" w:rsidRPr="00BF18E9" w:rsidRDefault="00E41D33" w:rsidP="008674B9">
            <w:pPr>
              <w:tabs>
                <w:tab w:val="left" w:pos="916"/>
              </w:tabs>
              <w:spacing w:after="120" w:line="240" w:lineRule="auto"/>
              <w:rPr>
                <w:rFonts w:cs="Calibri"/>
              </w:rPr>
            </w:pPr>
            <w:r>
              <w:rPr>
                <w:rFonts w:cs="Calibri"/>
              </w:rPr>
              <w:t>Learnings  - what we know about NDIS and partnerships – Jacky Close</w:t>
            </w:r>
          </w:p>
        </w:tc>
        <w:tc>
          <w:tcPr>
            <w:tcW w:w="2126" w:type="dxa"/>
            <w:gridSpan w:val="2"/>
            <w:vMerge w:val="restart"/>
            <w:tcBorders>
              <w:top w:val="single" w:sz="4" w:space="0" w:color="auto"/>
              <w:left w:val="single" w:sz="4" w:space="0" w:color="auto"/>
              <w:right w:val="single" w:sz="4" w:space="0" w:color="auto"/>
            </w:tcBorders>
          </w:tcPr>
          <w:p w:rsidR="00E41D33" w:rsidRDefault="00E41D33" w:rsidP="008674B9">
            <w:pPr>
              <w:tabs>
                <w:tab w:val="center" w:pos="4320"/>
                <w:tab w:val="right" w:pos="8640"/>
              </w:tabs>
              <w:spacing w:after="120" w:line="240" w:lineRule="auto"/>
              <w:ind w:left="-108"/>
              <w:rPr>
                <w:rFonts w:cs="Calibri"/>
              </w:rPr>
            </w:pPr>
            <w:r>
              <w:rPr>
                <w:rFonts w:cs="Calibri"/>
              </w:rPr>
              <w:t>Non-NDIS health and community services panel discussion – What NDIS means for our work.</w:t>
            </w:r>
          </w:p>
          <w:p w:rsidR="00E41D33" w:rsidRDefault="00E41D33" w:rsidP="008674B9">
            <w:pPr>
              <w:tabs>
                <w:tab w:val="center" w:pos="4320"/>
                <w:tab w:val="right" w:pos="8640"/>
              </w:tabs>
              <w:spacing w:after="120" w:line="240" w:lineRule="auto"/>
              <w:ind w:left="-108"/>
              <w:rPr>
                <w:rFonts w:cs="Calibri"/>
              </w:rPr>
            </w:pPr>
            <w:r>
              <w:rPr>
                <w:rFonts w:cs="Calibri"/>
              </w:rPr>
              <w:t xml:space="preserve">Angela </w:t>
            </w:r>
            <w:proofErr w:type="spellStart"/>
            <w:r>
              <w:rPr>
                <w:rFonts w:cs="Calibri"/>
              </w:rPr>
              <w:t>Geylswyk</w:t>
            </w:r>
            <w:proofErr w:type="spellEnd"/>
            <w:r>
              <w:rPr>
                <w:rFonts w:cs="Calibri"/>
              </w:rPr>
              <w:t xml:space="preserve"> (Anglicare family services) </w:t>
            </w:r>
          </w:p>
          <w:p w:rsidR="00E41D33" w:rsidRDefault="00E41D33" w:rsidP="008674B9">
            <w:pPr>
              <w:tabs>
                <w:tab w:val="center" w:pos="4320"/>
                <w:tab w:val="right" w:pos="8640"/>
              </w:tabs>
              <w:spacing w:after="120" w:line="240" w:lineRule="auto"/>
              <w:ind w:left="-108"/>
              <w:rPr>
                <w:rFonts w:cs="Calibri"/>
              </w:rPr>
            </w:pPr>
            <w:proofErr w:type="spellStart"/>
            <w:r>
              <w:rPr>
                <w:rFonts w:cs="Calibri"/>
              </w:rPr>
              <w:t>Junelle</w:t>
            </w:r>
            <w:proofErr w:type="spellEnd"/>
            <w:r>
              <w:rPr>
                <w:rFonts w:cs="Calibri"/>
              </w:rPr>
              <w:t xml:space="preserve"> Rhodes (Link Health &amp; Community) </w:t>
            </w:r>
          </w:p>
          <w:p w:rsidR="00E41D33" w:rsidRPr="00BF18E9" w:rsidRDefault="00E41D33" w:rsidP="008674B9">
            <w:pPr>
              <w:tabs>
                <w:tab w:val="center" w:pos="4320"/>
                <w:tab w:val="right" w:pos="8640"/>
              </w:tabs>
              <w:spacing w:after="120" w:line="240" w:lineRule="auto"/>
              <w:ind w:left="-108"/>
              <w:rPr>
                <w:rFonts w:cs="Calibri"/>
              </w:rPr>
            </w:pPr>
            <w:r>
              <w:rPr>
                <w:rFonts w:cs="Calibri"/>
              </w:rPr>
              <w:t xml:space="preserve">Jane Moreton (VAADA) </w:t>
            </w:r>
          </w:p>
        </w:tc>
        <w:tc>
          <w:tcPr>
            <w:tcW w:w="2126" w:type="dxa"/>
            <w:gridSpan w:val="2"/>
            <w:vMerge/>
            <w:tcBorders>
              <w:left w:val="single" w:sz="4" w:space="0" w:color="auto"/>
              <w:right w:val="single" w:sz="4" w:space="0" w:color="auto"/>
            </w:tcBorders>
          </w:tcPr>
          <w:p w:rsidR="00E41D33" w:rsidRPr="00BF18E9" w:rsidRDefault="00E41D33" w:rsidP="008674B9">
            <w:pPr>
              <w:tabs>
                <w:tab w:val="center" w:pos="4320"/>
                <w:tab w:val="right" w:pos="8640"/>
              </w:tabs>
              <w:spacing w:after="120" w:line="240" w:lineRule="auto"/>
              <w:rPr>
                <w:rFonts w:cs="Calibri"/>
              </w:rPr>
            </w:pPr>
          </w:p>
        </w:tc>
        <w:tc>
          <w:tcPr>
            <w:tcW w:w="2268" w:type="dxa"/>
            <w:vMerge w:val="restart"/>
            <w:tcBorders>
              <w:left w:val="single" w:sz="4" w:space="0" w:color="auto"/>
              <w:right w:val="single" w:sz="4" w:space="0" w:color="auto"/>
            </w:tcBorders>
          </w:tcPr>
          <w:p w:rsidR="00E41D33" w:rsidRDefault="00E41D33" w:rsidP="008674B9">
            <w:pPr>
              <w:tabs>
                <w:tab w:val="center" w:pos="4320"/>
                <w:tab w:val="right" w:pos="8640"/>
              </w:tabs>
              <w:spacing w:after="120" w:line="240" w:lineRule="auto"/>
              <w:rPr>
                <w:rFonts w:cs="Calibri"/>
                <w:color w:val="000000"/>
              </w:rPr>
            </w:pPr>
            <w:r w:rsidRPr="009008D7">
              <w:t>Providing evidence to support NDIS applications</w:t>
            </w:r>
            <w:r>
              <w:rPr>
                <w:rFonts w:cs="Calibri"/>
              </w:rPr>
              <w:t xml:space="preserve"> </w:t>
            </w:r>
            <w:r>
              <w:rPr>
                <w:rFonts w:cs="Calibri"/>
                <w:color w:val="000000"/>
              </w:rPr>
              <w:t>- Larissa Taylor –VICSERV</w:t>
            </w:r>
          </w:p>
          <w:p w:rsidR="00E41D33" w:rsidRPr="009008D7" w:rsidRDefault="00E41D33" w:rsidP="008674B9">
            <w:pPr>
              <w:tabs>
                <w:tab w:val="center" w:pos="4320"/>
                <w:tab w:val="right" w:pos="8640"/>
              </w:tabs>
              <w:spacing w:after="120" w:line="240" w:lineRule="auto"/>
              <w:rPr>
                <w:rFonts w:cs="Calibri"/>
              </w:rPr>
            </w:pPr>
          </w:p>
        </w:tc>
      </w:tr>
      <w:tr w:rsidR="00E41D33" w:rsidRPr="00EE1CA4" w:rsidTr="008674B9">
        <w:trPr>
          <w:trHeight w:val="954"/>
        </w:trPr>
        <w:tc>
          <w:tcPr>
            <w:tcW w:w="1101" w:type="dxa"/>
            <w:vMerge/>
            <w:tcBorders>
              <w:left w:val="single" w:sz="4" w:space="0" w:color="auto"/>
              <w:bottom w:val="single" w:sz="4" w:space="0" w:color="auto"/>
              <w:right w:val="single" w:sz="4" w:space="0" w:color="auto"/>
            </w:tcBorders>
          </w:tcPr>
          <w:p w:rsidR="00E41D33" w:rsidRDefault="00E41D33" w:rsidP="008674B9">
            <w:pPr>
              <w:tabs>
                <w:tab w:val="center" w:pos="4320"/>
                <w:tab w:val="right" w:pos="8640"/>
              </w:tabs>
              <w:spacing w:after="120" w:line="240" w:lineRule="auto"/>
              <w:rPr>
                <w:rFonts w:cs="Calibri"/>
                <w:b/>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E41D33" w:rsidRDefault="00E41D33" w:rsidP="008674B9">
            <w:pPr>
              <w:tabs>
                <w:tab w:val="left" w:pos="916"/>
              </w:tabs>
              <w:spacing w:after="120" w:line="240" w:lineRule="auto"/>
              <w:rPr>
                <w:rFonts w:cs="Calibri"/>
              </w:rPr>
            </w:pPr>
            <w:r>
              <w:rPr>
                <w:rFonts w:cs="Calibri"/>
              </w:rPr>
              <w:t>EMHSCA’s future vision</w:t>
            </w:r>
          </w:p>
          <w:p w:rsidR="00E41D33" w:rsidRDefault="00E41D33" w:rsidP="008674B9">
            <w:pPr>
              <w:tabs>
                <w:tab w:val="left" w:pos="916"/>
              </w:tabs>
              <w:spacing w:after="120" w:line="240" w:lineRule="auto"/>
              <w:rPr>
                <w:rFonts w:cs="Calibri"/>
              </w:rPr>
            </w:pPr>
            <w:r>
              <w:rPr>
                <w:rFonts w:cs="Calibri"/>
              </w:rPr>
              <w:t>Facilitated discussion with Anne Lyon</w:t>
            </w:r>
          </w:p>
        </w:tc>
        <w:tc>
          <w:tcPr>
            <w:tcW w:w="2126" w:type="dxa"/>
            <w:gridSpan w:val="2"/>
            <w:vMerge/>
            <w:tcBorders>
              <w:left w:val="single" w:sz="4" w:space="0" w:color="auto"/>
              <w:right w:val="single" w:sz="4" w:space="0" w:color="auto"/>
            </w:tcBorders>
          </w:tcPr>
          <w:p w:rsidR="00E41D33" w:rsidRDefault="00E41D33" w:rsidP="008674B9">
            <w:pPr>
              <w:tabs>
                <w:tab w:val="center" w:pos="4320"/>
                <w:tab w:val="right" w:pos="8640"/>
              </w:tabs>
              <w:spacing w:after="120" w:line="240" w:lineRule="auto"/>
              <w:rPr>
                <w:rFonts w:cs="Calibri"/>
              </w:rPr>
            </w:pPr>
          </w:p>
        </w:tc>
        <w:tc>
          <w:tcPr>
            <w:tcW w:w="2126" w:type="dxa"/>
            <w:gridSpan w:val="2"/>
            <w:vMerge/>
            <w:tcBorders>
              <w:left w:val="single" w:sz="4" w:space="0" w:color="auto"/>
              <w:right w:val="single" w:sz="4" w:space="0" w:color="auto"/>
            </w:tcBorders>
          </w:tcPr>
          <w:p w:rsidR="00E41D33" w:rsidRPr="00BF18E9" w:rsidRDefault="00E41D33" w:rsidP="008674B9">
            <w:pPr>
              <w:tabs>
                <w:tab w:val="center" w:pos="4320"/>
                <w:tab w:val="right" w:pos="8640"/>
              </w:tabs>
              <w:spacing w:after="120" w:line="240" w:lineRule="auto"/>
              <w:rPr>
                <w:rFonts w:cs="Calibri"/>
              </w:rPr>
            </w:pPr>
          </w:p>
        </w:tc>
        <w:tc>
          <w:tcPr>
            <w:tcW w:w="2268" w:type="dxa"/>
            <w:vMerge/>
            <w:tcBorders>
              <w:left w:val="single" w:sz="4" w:space="0" w:color="auto"/>
              <w:bottom w:val="single" w:sz="4" w:space="0" w:color="auto"/>
              <w:right w:val="single" w:sz="4" w:space="0" w:color="auto"/>
            </w:tcBorders>
          </w:tcPr>
          <w:p w:rsidR="00E41D33" w:rsidRPr="009008D7" w:rsidRDefault="00E41D33" w:rsidP="008674B9">
            <w:pPr>
              <w:tabs>
                <w:tab w:val="center" w:pos="4320"/>
                <w:tab w:val="right" w:pos="8640"/>
              </w:tabs>
              <w:spacing w:after="120" w:line="240" w:lineRule="auto"/>
            </w:pPr>
          </w:p>
        </w:tc>
      </w:tr>
      <w:tr w:rsidR="00E41D33" w:rsidRPr="00EE1CA4" w:rsidTr="00E41D33">
        <w:trPr>
          <w:trHeight w:val="1263"/>
        </w:trPr>
        <w:tc>
          <w:tcPr>
            <w:tcW w:w="1101" w:type="dxa"/>
            <w:tcBorders>
              <w:top w:val="single" w:sz="4" w:space="0" w:color="auto"/>
              <w:left w:val="single" w:sz="4" w:space="0" w:color="auto"/>
              <w:bottom w:val="single" w:sz="4" w:space="0" w:color="auto"/>
              <w:right w:val="single" w:sz="4" w:space="0" w:color="auto"/>
            </w:tcBorders>
          </w:tcPr>
          <w:p w:rsidR="00E41D33" w:rsidRDefault="00E41D33" w:rsidP="008674B9">
            <w:pPr>
              <w:tabs>
                <w:tab w:val="center" w:pos="4320"/>
                <w:tab w:val="right" w:pos="8640"/>
              </w:tabs>
              <w:spacing w:after="120" w:line="240" w:lineRule="auto"/>
              <w:rPr>
                <w:rFonts w:cs="Calibri"/>
                <w:b/>
              </w:rPr>
            </w:pPr>
            <w:r>
              <w:rPr>
                <w:rFonts w:cs="Calibri"/>
                <w:b/>
              </w:rPr>
              <w:t>2.25pm</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E41D33" w:rsidRDefault="00E41D33" w:rsidP="008674B9">
            <w:pPr>
              <w:tabs>
                <w:tab w:val="left" w:pos="916"/>
              </w:tabs>
              <w:spacing w:after="120" w:line="240" w:lineRule="auto"/>
              <w:rPr>
                <w:rFonts w:cs="Calibri"/>
              </w:rPr>
            </w:pPr>
            <w:r>
              <w:rPr>
                <w:rFonts w:cs="Calibri"/>
              </w:rPr>
              <w:t>The challenges and the opportunities</w:t>
            </w:r>
          </w:p>
          <w:p w:rsidR="00E41D33" w:rsidRPr="00BF18E9" w:rsidRDefault="00E41D33" w:rsidP="008674B9">
            <w:pPr>
              <w:tabs>
                <w:tab w:val="left" w:pos="916"/>
              </w:tabs>
              <w:spacing w:after="120" w:line="240" w:lineRule="auto"/>
              <w:rPr>
                <w:rFonts w:cs="Calibri"/>
              </w:rPr>
            </w:pPr>
            <w:r>
              <w:rPr>
                <w:rFonts w:cs="Calibri"/>
              </w:rPr>
              <w:t>Facilitated group activity</w:t>
            </w:r>
          </w:p>
        </w:tc>
        <w:tc>
          <w:tcPr>
            <w:tcW w:w="2126" w:type="dxa"/>
            <w:gridSpan w:val="2"/>
            <w:vMerge/>
            <w:tcBorders>
              <w:left w:val="single" w:sz="4" w:space="0" w:color="auto"/>
              <w:bottom w:val="single" w:sz="4" w:space="0" w:color="auto"/>
              <w:right w:val="single" w:sz="4" w:space="0" w:color="auto"/>
            </w:tcBorders>
          </w:tcPr>
          <w:p w:rsidR="00E41D33" w:rsidRDefault="00E41D33" w:rsidP="008674B9">
            <w:pPr>
              <w:tabs>
                <w:tab w:val="center" w:pos="4320"/>
                <w:tab w:val="right" w:pos="8640"/>
              </w:tabs>
              <w:spacing w:after="120" w:line="240" w:lineRule="auto"/>
              <w:rPr>
                <w:rFonts w:cs="Calibri"/>
              </w:rPr>
            </w:pPr>
          </w:p>
        </w:tc>
        <w:tc>
          <w:tcPr>
            <w:tcW w:w="2126" w:type="dxa"/>
            <w:gridSpan w:val="2"/>
            <w:vMerge/>
            <w:tcBorders>
              <w:left w:val="single" w:sz="4" w:space="0" w:color="auto"/>
              <w:bottom w:val="single" w:sz="4" w:space="0" w:color="auto"/>
              <w:right w:val="single" w:sz="4" w:space="0" w:color="auto"/>
            </w:tcBorders>
          </w:tcPr>
          <w:p w:rsidR="00E41D33" w:rsidRDefault="00E41D33" w:rsidP="008674B9">
            <w:pPr>
              <w:tabs>
                <w:tab w:val="center" w:pos="4320"/>
                <w:tab w:val="right" w:pos="8640"/>
              </w:tabs>
              <w:spacing w:after="120" w:line="240" w:lineRule="auto"/>
              <w:rPr>
                <w:rFonts w:cs="Calibri"/>
              </w:rPr>
            </w:pPr>
          </w:p>
        </w:tc>
        <w:tc>
          <w:tcPr>
            <w:tcW w:w="2268" w:type="dxa"/>
            <w:tcBorders>
              <w:top w:val="single" w:sz="4" w:space="0" w:color="auto"/>
              <w:left w:val="single" w:sz="4" w:space="0" w:color="auto"/>
              <w:bottom w:val="single" w:sz="4" w:space="0" w:color="auto"/>
              <w:right w:val="single" w:sz="4" w:space="0" w:color="auto"/>
            </w:tcBorders>
          </w:tcPr>
          <w:p w:rsidR="00E41D33" w:rsidRPr="00214C62" w:rsidRDefault="00E41D33" w:rsidP="008674B9">
            <w:pPr>
              <w:tabs>
                <w:tab w:val="center" w:pos="4320"/>
                <w:tab w:val="right" w:pos="8640"/>
              </w:tabs>
              <w:spacing w:after="120" w:line="240" w:lineRule="auto"/>
              <w:rPr>
                <w:rFonts w:cs="Calibri"/>
                <w:color w:val="000000"/>
              </w:rPr>
            </w:pPr>
            <w:r>
              <w:rPr>
                <w:rFonts w:cs="Calibri"/>
                <w:color w:val="000000"/>
              </w:rPr>
              <w:t>The role of the MHCSS worker to prepare people for planning meetings - Larissa Taylor –VICSERV</w:t>
            </w:r>
          </w:p>
        </w:tc>
      </w:tr>
      <w:tr w:rsidR="00E41D33" w:rsidRPr="00EE1CA4" w:rsidTr="008674B9">
        <w:trPr>
          <w:trHeight w:val="531"/>
        </w:trPr>
        <w:tc>
          <w:tcPr>
            <w:tcW w:w="9747" w:type="dxa"/>
            <w:gridSpan w:val="7"/>
            <w:tcBorders>
              <w:top w:val="single" w:sz="4" w:space="0" w:color="auto"/>
              <w:left w:val="single" w:sz="4" w:space="0" w:color="auto"/>
              <w:bottom w:val="single" w:sz="4" w:space="0" w:color="auto"/>
              <w:right w:val="single" w:sz="4" w:space="0" w:color="auto"/>
            </w:tcBorders>
            <w:shd w:val="clear" w:color="auto" w:fill="C6D9F1"/>
            <w:hideMark/>
          </w:tcPr>
          <w:p w:rsidR="00E41D33" w:rsidRPr="00BF18E9" w:rsidRDefault="00E41D33" w:rsidP="008674B9">
            <w:pPr>
              <w:tabs>
                <w:tab w:val="center" w:pos="4320"/>
                <w:tab w:val="right" w:pos="8640"/>
              </w:tabs>
              <w:rPr>
                <w:rFonts w:cs="Calibri"/>
                <w:b/>
              </w:rPr>
            </w:pPr>
            <w:r>
              <w:rPr>
                <w:rFonts w:cs="Calibri"/>
                <w:b/>
              </w:rPr>
              <w:t>2.45</w:t>
            </w:r>
            <w:r w:rsidRPr="00BF18E9">
              <w:rPr>
                <w:rFonts w:cs="Calibri"/>
                <w:b/>
              </w:rPr>
              <w:t>pm</w:t>
            </w:r>
            <w:r>
              <w:rPr>
                <w:rFonts w:cs="Calibri"/>
                <w:b/>
              </w:rPr>
              <w:t xml:space="preserve">        Afternoon Tea</w:t>
            </w:r>
          </w:p>
        </w:tc>
      </w:tr>
      <w:tr w:rsidR="00E41D33" w:rsidRPr="00EE1CA4" w:rsidTr="008674B9">
        <w:trPr>
          <w:trHeight w:val="773"/>
        </w:trPr>
        <w:tc>
          <w:tcPr>
            <w:tcW w:w="1101" w:type="dxa"/>
            <w:tcBorders>
              <w:top w:val="single" w:sz="4" w:space="0" w:color="auto"/>
              <w:left w:val="single" w:sz="4" w:space="0" w:color="auto"/>
              <w:bottom w:val="single" w:sz="4" w:space="0" w:color="auto"/>
              <w:right w:val="single" w:sz="4" w:space="0" w:color="auto"/>
            </w:tcBorders>
            <w:hideMark/>
          </w:tcPr>
          <w:p w:rsidR="00E41D33" w:rsidRPr="00BF18E9" w:rsidRDefault="00E41D33" w:rsidP="008674B9">
            <w:pPr>
              <w:tabs>
                <w:tab w:val="center" w:pos="4320"/>
                <w:tab w:val="right" w:pos="8640"/>
              </w:tabs>
              <w:spacing w:after="120" w:line="240" w:lineRule="auto"/>
              <w:rPr>
                <w:rFonts w:cs="Calibri"/>
                <w:b/>
              </w:rPr>
            </w:pPr>
            <w:r>
              <w:rPr>
                <w:rFonts w:cs="Calibri"/>
                <w:b/>
              </w:rPr>
              <w:t>3pm</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E41D33" w:rsidRPr="00BF18E9" w:rsidRDefault="00E41D33" w:rsidP="008674B9">
            <w:pPr>
              <w:tabs>
                <w:tab w:val="center" w:pos="4320"/>
                <w:tab w:val="right" w:pos="8640"/>
              </w:tabs>
              <w:spacing w:after="120" w:line="240" w:lineRule="auto"/>
              <w:rPr>
                <w:rFonts w:cs="Calibri"/>
              </w:rPr>
            </w:pPr>
            <w:r>
              <w:rPr>
                <w:rFonts w:cs="Calibri"/>
              </w:rPr>
              <w:t>Planning for the sustainability of EMHSCA – practical steps</w:t>
            </w:r>
          </w:p>
        </w:tc>
        <w:tc>
          <w:tcPr>
            <w:tcW w:w="2082" w:type="dxa"/>
            <w:tcBorders>
              <w:top w:val="single" w:sz="4" w:space="0" w:color="auto"/>
              <w:left w:val="single" w:sz="4" w:space="0" w:color="auto"/>
              <w:bottom w:val="single" w:sz="4" w:space="0" w:color="auto"/>
              <w:right w:val="single" w:sz="4" w:space="0" w:color="auto"/>
            </w:tcBorders>
          </w:tcPr>
          <w:p w:rsidR="00E41D33" w:rsidRPr="008870BE" w:rsidRDefault="00E41D33" w:rsidP="008674B9">
            <w:pPr>
              <w:tabs>
                <w:tab w:val="center" w:pos="4320"/>
                <w:tab w:val="right" w:pos="8640"/>
              </w:tabs>
              <w:spacing w:after="120" w:line="240" w:lineRule="auto"/>
              <w:rPr>
                <w:rFonts w:cs="Calibri"/>
              </w:rPr>
            </w:pPr>
            <w:r w:rsidRPr="00A56F5F">
              <w:rPr>
                <w:rFonts w:cs="Calibri"/>
                <w:b/>
              </w:rPr>
              <w:t>No session.</w:t>
            </w:r>
            <w:r>
              <w:rPr>
                <w:rFonts w:cs="Calibri"/>
              </w:rPr>
              <w:t xml:space="preserve"> All participants are invited to join session in the </w:t>
            </w:r>
            <w:r w:rsidRPr="00A56F5F">
              <w:rPr>
                <w:rFonts w:cs="Calibri"/>
                <w:b/>
              </w:rPr>
              <w:t>Whitehorse room</w:t>
            </w:r>
            <w:r>
              <w:rPr>
                <w:rFonts w:cs="Calibri"/>
              </w:rPr>
              <w:t xml:space="preserve"> for practical advice regarding working with people who may or may not be eligible for NDIS.</w:t>
            </w:r>
          </w:p>
        </w:tc>
        <w:tc>
          <w:tcPr>
            <w:tcW w:w="2137" w:type="dxa"/>
            <w:gridSpan w:val="2"/>
            <w:tcBorders>
              <w:top w:val="single" w:sz="4" w:space="0" w:color="auto"/>
              <w:left w:val="single" w:sz="4" w:space="0" w:color="auto"/>
              <w:bottom w:val="single" w:sz="4" w:space="0" w:color="auto"/>
              <w:right w:val="single" w:sz="4" w:space="0" w:color="auto"/>
            </w:tcBorders>
          </w:tcPr>
          <w:p w:rsidR="00E41D33" w:rsidRDefault="00E41D33" w:rsidP="008674B9">
            <w:pPr>
              <w:tabs>
                <w:tab w:val="center" w:pos="4320"/>
                <w:tab w:val="right" w:pos="8640"/>
              </w:tabs>
              <w:spacing w:after="120" w:line="240" w:lineRule="auto"/>
              <w:rPr>
                <w:rFonts w:cs="Calibri"/>
              </w:rPr>
            </w:pPr>
            <w:r>
              <w:rPr>
                <w:rFonts w:cs="Calibri"/>
              </w:rPr>
              <w:t xml:space="preserve">Supporting applications, meeting evidence requests and preparing for planning meetings – Phil Watson NEAMI </w:t>
            </w:r>
          </w:p>
          <w:p w:rsidR="00E41D33" w:rsidRPr="003E389A" w:rsidRDefault="00E41D33" w:rsidP="008674B9">
            <w:pPr>
              <w:tabs>
                <w:tab w:val="center" w:pos="4320"/>
                <w:tab w:val="right" w:pos="8640"/>
              </w:tabs>
              <w:spacing w:after="120" w:line="240" w:lineRule="auto"/>
              <w:rPr>
                <w:rFonts w:cs="Calibri"/>
              </w:rPr>
            </w:pPr>
          </w:p>
        </w:tc>
        <w:tc>
          <w:tcPr>
            <w:tcW w:w="2301" w:type="dxa"/>
            <w:gridSpan w:val="2"/>
            <w:tcBorders>
              <w:top w:val="single" w:sz="4" w:space="0" w:color="auto"/>
              <w:left w:val="single" w:sz="4" w:space="0" w:color="auto"/>
              <w:bottom w:val="single" w:sz="4" w:space="0" w:color="auto"/>
              <w:right w:val="single" w:sz="4" w:space="0" w:color="auto"/>
            </w:tcBorders>
          </w:tcPr>
          <w:p w:rsidR="00E41D33" w:rsidRPr="0083106A" w:rsidRDefault="00E41D33" w:rsidP="008674B9">
            <w:pPr>
              <w:tabs>
                <w:tab w:val="center" w:pos="4320"/>
                <w:tab w:val="right" w:pos="8640"/>
              </w:tabs>
              <w:spacing w:after="120" w:line="240" w:lineRule="auto"/>
              <w:rPr>
                <w:rFonts w:cs="Calibri"/>
              </w:rPr>
            </w:pPr>
            <w:r>
              <w:rPr>
                <w:rFonts w:cs="Calibri"/>
              </w:rPr>
              <w:t xml:space="preserve">How NDIS has worked in the North - MHCSS panel  - Andrea Lally(EACH) Farshid </w:t>
            </w:r>
            <w:proofErr w:type="spellStart"/>
            <w:r>
              <w:rPr>
                <w:rFonts w:cs="Calibri"/>
              </w:rPr>
              <w:t>Zamen</w:t>
            </w:r>
            <w:proofErr w:type="spellEnd"/>
            <w:r>
              <w:rPr>
                <w:rFonts w:cs="Calibri"/>
              </w:rPr>
              <w:t xml:space="preserve"> (NEAMI)  ; Neil </w:t>
            </w:r>
            <w:proofErr w:type="spellStart"/>
            <w:r>
              <w:rPr>
                <w:rFonts w:cs="Calibri"/>
              </w:rPr>
              <w:t>Turton</w:t>
            </w:r>
            <w:proofErr w:type="spellEnd"/>
            <w:r>
              <w:rPr>
                <w:rFonts w:cs="Calibri"/>
              </w:rPr>
              <w:t>-Lane (VMIAC); Larissa Taylor (</w:t>
            </w:r>
            <w:proofErr w:type="spellStart"/>
            <w:r>
              <w:rPr>
                <w:rFonts w:cs="Calibri"/>
              </w:rPr>
              <w:t>Vicserv</w:t>
            </w:r>
            <w:proofErr w:type="spellEnd"/>
            <w:r>
              <w:rPr>
                <w:rFonts w:cs="Calibri"/>
              </w:rPr>
              <w:t>);</w:t>
            </w:r>
          </w:p>
        </w:tc>
      </w:tr>
    </w:tbl>
    <w:p w:rsidR="00E41D33" w:rsidRPr="002F7CDE" w:rsidRDefault="00E41D33" w:rsidP="009825D6">
      <w:pPr>
        <w:rPr>
          <w:sz w:val="24"/>
          <w:szCs w:val="24"/>
        </w:rPr>
      </w:pPr>
    </w:p>
    <w:sectPr w:rsidR="00E41D33" w:rsidRPr="002F7CDE" w:rsidSect="00C21551">
      <w:headerReference w:type="default" r:id="rId25"/>
      <w:footerReference w:type="default" r:id="rId26"/>
      <w:pgSz w:w="11906" w:h="16838"/>
      <w:pgMar w:top="1440" w:right="566" w:bottom="1440" w:left="85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51461" w:rsidRDefault="00151461" w:rsidP="00C21551">
      <w:pPr>
        <w:spacing w:after="0" w:line="240" w:lineRule="auto"/>
      </w:pPr>
      <w:r>
        <w:separator/>
      </w:r>
    </w:p>
  </w:endnote>
  <w:endnote w:type="continuationSeparator" w:id="0">
    <w:p w:rsidR="00151461" w:rsidRDefault="00151461" w:rsidP="00C215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altName w:val="Calibri"/>
    <w:charset w:val="00"/>
    <w:family w:val="swiss"/>
    <w:pitch w:val="variable"/>
    <w:sig w:usb0="00000001" w:usb1="4000207B" w:usb2="00000000" w:usb3="00000000" w:csb0="0000019F" w:csb1="00000000"/>
  </w:font>
  <w:font w:name="Microsoft Sans Serif">
    <w:panose1 w:val="020B0604020202020204"/>
    <w:charset w:val="00"/>
    <w:family w:val="swiss"/>
    <w:pitch w:val="variable"/>
    <w:sig w:usb0="E1002AFF" w:usb1="C0000002" w:usb2="00000008"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58616212"/>
      <w:docPartObj>
        <w:docPartGallery w:val="Page Numbers (Bottom of Page)"/>
        <w:docPartUnique/>
      </w:docPartObj>
    </w:sdtPr>
    <w:sdtEndPr>
      <w:rPr>
        <w:noProof/>
      </w:rPr>
    </w:sdtEndPr>
    <w:sdtContent>
      <w:p w:rsidR="00DF4431" w:rsidRDefault="00DF4431">
        <w:pPr>
          <w:pStyle w:val="Footer"/>
          <w:jc w:val="right"/>
        </w:pPr>
        <w:r>
          <w:fldChar w:fldCharType="begin"/>
        </w:r>
        <w:r>
          <w:instrText xml:space="preserve"> PAGE   \* MERGEFORMAT </w:instrText>
        </w:r>
        <w:r>
          <w:fldChar w:fldCharType="separate"/>
        </w:r>
        <w:r w:rsidR="00B77151">
          <w:rPr>
            <w:noProof/>
          </w:rPr>
          <w:t>6</w:t>
        </w:r>
        <w:r>
          <w:rPr>
            <w:noProof/>
          </w:rPr>
          <w:fldChar w:fldCharType="end"/>
        </w:r>
      </w:p>
    </w:sdtContent>
  </w:sdt>
  <w:p w:rsidR="00DF4431" w:rsidRDefault="00DF443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51461" w:rsidRDefault="00151461" w:rsidP="00C21551">
      <w:pPr>
        <w:spacing w:after="0" w:line="240" w:lineRule="auto"/>
      </w:pPr>
      <w:r>
        <w:separator/>
      </w:r>
    </w:p>
  </w:footnote>
  <w:footnote w:type="continuationSeparator" w:id="0">
    <w:p w:rsidR="00151461" w:rsidRDefault="00151461" w:rsidP="00C2155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29F3" w:rsidRPr="0078683B" w:rsidRDefault="00B77151" w:rsidP="00B77151">
    <w:pPr>
      <w:pStyle w:val="Header"/>
      <w:tabs>
        <w:tab w:val="clear" w:pos="4513"/>
        <w:tab w:val="clear" w:pos="9026"/>
        <w:tab w:val="left" w:pos="6520"/>
      </w:tabs>
      <w:rPr>
        <w:b/>
        <w:color w:val="C00000"/>
        <w:sz w:val="72"/>
        <w:szCs w:val="72"/>
      </w:rPr>
    </w:pPr>
    <w:r w:rsidRPr="00B77151">
      <w:rPr>
        <w:b/>
        <w:color w:val="C00000"/>
        <w:sz w:val="72"/>
        <w:szCs w:val="72"/>
      </w:rPr>
      <w:drawing>
        <wp:anchor distT="0" distB="0" distL="114300" distR="114300" simplePos="0" relativeHeight="251663360" behindDoc="0" locked="0" layoutInCell="1" allowOverlap="1" wp14:anchorId="3A32644E" wp14:editId="3A3ECFCA">
          <wp:simplePos x="0" y="0"/>
          <wp:positionH relativeFrom="column">
            <wp:posOffset>1542415</wp:posOffset>
          </wp:positionH>
          <wp:positionV relativeFrom="paragraph">
            <wp:posOffset>-220980</wp:posOffset>
          </wp:positionV>
          <wp:extent cx="1651000" cy="717550"/>
          <wp:effectExtent l="0" t="0" r="6350" b="6350"/>
          <wp:wrapNone/>
          <wp:docPr id="6147" name="Picture 3" descr="cid:image949000.png@C569D34D.605EDD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7" name="Picture 3" descr="cid:image949000.png@C569D34D.605EDD41"/>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651000" cy="71755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Pr="00B77151">
      <w:rPr>
        <w:b/>
        <w:color w:val="C00000"/>
        <w:sz w:val="72"/>
        <w:szCs w:val="72"/>
      </w:rPr>
      <w:drawing>
        <wp:anchor distT="0" distB="0" distL="114300" distR="114300" simplePos="0" relativeHeight="251664384" behindDoc="1" locked="0" layoutInCell="1" allowOverlap="1" wp14:anchorId="4FBCC8E7" wp14:editId="18742168">
          <wp:simplePos x="0" y="0"/>
          <wp:positionH relativeFrom="column">
            <wp:posOffset>3409315</wp:posOffset>
          </wp:positionH>
          <wp:positionV relativeFrom="paragraph">
            <wp:posOffset>-170180</wp:posOffset>
          </wp:positionV>
          <wp:extent cx="1433830" cy="353060"/>
          <wp:effectExtent l="0" t="0" r="0" b="8890"/>
          <wp:wrapNone/>
          <wp:docPr id="13" name="Picture 6" descr="Title: NDIS delivered by the National Disability Insurance Agency"/>
          <wp:cNvGraphicFramePr/>
          <a:graphic xmlns:a="http://schemas.openxmlformats.org/drawingml/2006/main">
            <a:graphicData uri="http://schemas.openxmlformats.org/drawingml/2006/picture">
              <pic:pic xmlns:pic="http://schemas.openxmlformats.org/drawingml/2006/picture">
                <pic:nvPicPr>
                  <pic:cNvPr id="7" name="Picture 6" descr="Title: NDIS delivered by the National Disability Insurance Agency"/>
                  <pic:cNvPicPr/>
                </pic:nvPicPr>
                <pic:blipFill>
                  <a:blip r:embed="rId3" r:link="rId4">
                    <a:extLst>
                      <a:ext uri="{28A0092B-C50C-407E-A947-70E740481C1C}">
                        <a14:useLocalDpi xmlns:a14="http://schemas.microsoft.com/office/drawing/2010/main" val="0"/>
                      </a:ext>
                    </a:extLst>
                  </a:blip>
                  <a:srcRect/>
                  <a:stretch>
                    <a:fillRect/>
                  </a:stretch>
                </pic:blipFill>
                <pic:spPr bwMode="auto">
                  <a:xfrm>
                    <a:off x="0" y="0"/>
                    <a:ext cx="1433830" cy="353060"/>
                  </a:xfrm>
                  <a:prstGeom prst="rect">
                    <a:avLst/>
                  </a:prstGeom>
                  <a:noFill/>
                  <a:ln>
                    <a:noFill/>
                  </a:ln>
                </pic:spPr>
              </pic:pic>
            </a:graphicData>
          </a:graphic>
          <wp14:sizeRelH relativeFrom="page">
            <wp14:pctWidth>0</wp14:pctWidth>
          </wp14:sizeRelH>
          <wp14:sizeRelV relativeFrom="page">
            <wp14:pctHeight>0</wp14:pctHeight>
          </wp14:sizeRelV>
        </wp:anchor>
      </w:drawing>
    </w:r>
    <w:r w:rsidR="00DA29F3" w:rsidRPr="00847890">
      <w:rPr>
        <w:noProof/>
        <w:sz w:val="72"/>
        <w:szCs w:val="72"/>
        <w:lang w:eastAsia="en-AU"/>
      </w:rPr>
      <mc:AlternateContent>
        <mc:Choice Requires="wps">
          <w:drawing>
            <wp:anchor distT="0" distB="0" distL="114300" distR="114300" simplePos="0" relativeHeight="251661312" behindDoc="0" locked="0" layoutInCell="1" allowOverlap="1" wp14:anchorId="1C86611E" wp14:editId="6A4879F0">
              <wp:simplePos x="0" y="0"/>
              <wp:positionH relativeFrom="column">
                <wp:posOffset>433589</wp:posOffset>
              </wp:positionH>
              <wp:positionV relativeFrom="paragraph">
                <wp:posOffset>172258</wp:posOffset>
              </wp:positionV>
              <wp:extent cx="825500" cy="317500"/>
              <wp:effectExtent l="0" t="0" r="0" b="63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5500" cy="317500"/>
                      </a:xfrm>
                      <a:prstGeom prst="rect">
                        <a:avLst/>
                      </a:prstGeom>
                      <a:solidFill>
                        <a:srgbClr val="FFFFFF"/>
                      </a:solidFill>
                      <a:ln w="9525">
                        <a:noFill/>
                        <a:miter lim="800000"/>
                        <a:headEnd/>
                        <a:tailEnd/>
                      </a:ln>
                    </wps:spPr>
                    <wps:txbx>
                      <w:txbxContent>
                        <w:p w:rsidR="00DA29F3" w:rsidRPr="00BD5FE6" w:rsidRDefault="00DA29F3">
                          <w:pPr>
                            <w:rPr>
                              <w:b/>
                              <w:sz w:val="24"/>
                              <w:szCs w:val="24"/>
                            </w:rPr>
                          </w:pPr>
                          <w:r w:rsidRPr="00BD5FE6">
                            <w:rPr>
                              <w:b/>
                              <w:sz w:val="24"/>
                              <w:szCs w:val="24"/>
                            </w:rPr>
                            <w:t>EMHSCA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margin-left:34.15pt;margin-top:13.55pt;width:65pt;height: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" stroked="f">
              <v:textbox>
                <w:txbxContent>
                  <w:p w:rsidR="00DA29F3" w:rsidRPr="00BD5FE6" w:rsidRDefault="00DA29F3">
                    <w:pPr>
                      <w:rPr>
                        <w:b/>
                        <w:sz w:val="24"/>
                        <w:szCs w:val="24"/>
                      </w:rPr>
                    </w:pPr>
                    <w:r w:rsidRPr="00BD5FE6">
                      <w:rPr>
                        <w:b/>
                        <w:sz w:val="24"/>
                        <w:szCs w:val="24"/>
                      </w:rPr>
                      <w:t>EMHSCA</w:t>
                    </w:r>
                  </w:p>
                </w:txbxContent>
              </v:textbox>
            </v:shape>
          </w:pict>
        </mc:Fallback>
      </mc:AlternateContent>
    </w:r>
    <w:r w:rsidR="00DA29F3" w:rsidRPr="00847890">
      <w:rPr>
        <w:noProof/>
        <w:sz w:val="72"/>
        <w:szCs w:val="72"/>
        <w:lang w:eastAsia="en-AU"/>
      </w:rPr>
      <w:drawing>
        <wp:anchor distT="0" distB="0" distL="114300" distR="114300" simplePos="0" relativeHeight="251659264" behindDoc="0" locked="0" layoutInCell="1" allowOverlap="1" wp14:anchorId="797AD54F" wp14:editId="785631D4">
          <wp:simplePos x="0" y="0"/>
          <wp:positionH relativeFrom="column">
            <wp:posOffset>4445</wp:posOffset>
          </wp:positionH>
          <wp:positionV relativeFrom="paragraph">
            <wp:posOffset>-324485</wp:posOffset>
          </wp:positionV>
          <wp:extent cx="1249680" cy="681990"/>
          <wp:effectExtent l="0" t="0" r="7620" b="3810"/>
          <wp:wrapNone/>
          <wp:docPr id="2" name="Picture 2"/>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1249680" cy="681990"/>
                  </a:xfrm>
                  <a:prstGeom prst="rect">
                    <a:avLst/>
                  </a:prstGeom>
                  <a:noFill/>
                  <a:ln w="9525">
                    <a:noFill/>
                    <a:miter lim="800000"/>
                    <a:headEnd/>
                    <a:tailEnd/>
                  </a:ln>
                </pic:spPr>
              </pic:pic>
            </a:graphicData>
          </a:graphic>
        </wp:anchor>
      </w:drawing>
    </w:r>
    <w:r w:rsidR="00DA29F3">
      <w:rPr>
        <w:noProof/>
        <w:lang w:eastAsia="en-AU"/>
      </w:rPr>
      <w:drawing>
        <wp:anchor distT="0" distB="0" distL="114300" distR="114300" simplePos="0" relativeHeight="251662336" behindDoc="0" locked="0" layoutInCell="1" allowOverlap="1" wp14:anchorId="1DC29538" wp14:editId="4CE33AEB">
          <wp:simplePos x="0" y="0"/>
          <wp:positionH relativeFrom="column">
            <wp:posOffset>5991860</wp:posOffset>
          </wp:positionH>
          <wp:positionV relativeFrom="paragraph">
            <wp:posOffset>-315595</wp:posOffset>
          </wp:positionV>
          <wp:extent cx="679450" cy="1095375"/>
          <wp:effectExtent l="0" t="0" r="6350" b="9525"/>
          <wp:wrapNone/>
          <wp:docPr id="28" name="Picture 28"/>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79450" cy="1095375"/>
                  </a:xfrm>
                  <a:prstGeom prst="rect">
                    <a:avLst/>
                  </a:prstGeom>
                  <a:noFill/>
                </pic:spPr>
              </pic:pic>
            </a:graphicData>
          </a:graphic>
          <wp14:sizeRelH relativeFrom="page">
            <wp14:pctWidth>0</wp14:pctWidth>
          </wp14:sizeRelH>
          <wp14:sizeRelV relativeFrom="page">
            <wp14:pctHeight>0</wp14:pctHeight>
          </wp14:sizeRelV>
        </wp:anchor>
      </w:drawing>
    </w:r>
    <w:r w:rsidR="0078683B">
      <w:rPr>
        <w:b/>
        <w:color w:val="C00000"/>
        <w:sz w:val="72"/>
        <w:szCs w:val="72"/>
      </w:rPr>
      <w:t xml:space="preserve"> </w:t>
    </w:r>
    <w:r>
      <w:rPr>
        <w:b/>
        <w:color w:val="C00000"/>
        <w:sz w:val="72"/>
        <w:szCs w:val="72"/>
      </w:rPr>
      <w:tab/>
    </w:r>
  </w:p>
  <w:p w:rsidR="00DA29F3" w:rsidRPr="00DA29F3" w:rsidRDefault="00DA29F3" w:rsidP="00BD5FE6">
    <w:pPr>
      <w:pStyle w:val="Header"/>
    </w:pPr>
    <w:r>
      <w:t xml:space="preserve"> </w:t>
    </w:r>
    <w:r w:rsidRPr="001979ED">
      <w:t>“Creating opportunities to work strategically across the region with Multi- Sectoral partners”</w:t>
    </w:r>
  </w:p>
  <w:p w:rsidR="00DA29F3" w:rsidRDefault="00DA29F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5017118"/>
    <w:multiLevelType w:val="hybridMultilevel"/>
    <w:tmpl w:val="F12CD8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hideSpellingErrors/>
  <w:hideGrammaticalErrors/>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64177"/>
    <w:rsid w:val="000053D9"/>
    <w:rsid w:val="000A0494"/>
    <w:rsid w:val="000D1E4A"/>
    <w:rsid w:val="000F03AA"/>
    <w:rsid w:val="0013579D"/>
    <w:rsid w:val="00151461"/>
    <w:rsid w:val="0017136D"/>
    <w:rsid w:val="00184E11"/>
    <w:rsid w:val="0019236C"/>
    <w:rsid w:val="001979ED"/>
    <w:rsid w:val="001B21CA"/>
    <w:rsid w:val="001E1B4F"/>
    <w:rsid w:val="002816B7"/>
    <w:rsid w:val="002A223A"/>
    <w:rsid w:val="002B47B0"/>
    <w:rsid w:val="002B77D8"/>
    <w:rsid w:val="002D2864"/>
    <w:rsid w:val="002F6AB9"/>
    <w:rsid w:val="002F7CDE"/>
    <w:rsid w:val="00306681"/>
    <w:rsid w:val="003A4928"/>
    <w:rsid w:val="003C3418"/>
    <w:rsid w:val="003C6B0B"/>
    <w:rsid w:val="003C6DC8"/>
    <w:rsid w:val="003F218E"/>
    <w:rsid w:val="00444AE9"/>
    <w:rsid w:val="00452EFB"/>
    <w:rsid w:val="00464177"/>
    <w:rsid w:val="00474814"/>
    <w:rsid w:val="0048045A"/>
    <w:rsid w:val="00493877"/>
    <w:rsid w:val="004B028C"/>
    <w:rsid w:val="004B7283"/>
    <w:rsid w:val="00506F77"/>
    <w:rsid w:val="00515379"/>
    <w:rsid w:val="00517E82"/>
    <w:rsid w:val="00542228"/>
    <w:rsid w:val="00544353"/>
    <w:rsid w:val="005463E6"/>
    <w:rsid w:val="00582F4F"/>
    <w:rsid w:val="005C04FA"/>
    <w:rsid w:val="005C14F0"/>
    <w:rsid w:val="005C38E0"/>
    <w:rsid w:val="005C7D2F"/>
    <w:rsid w:val="005E4002"/>
    <w:rsid w:val="0060335D"/>
    <w:rsid w:val="006063D4"/>
    <w:rsid w:val="0062362A"/>
    <w:rsid w:val="0064573A"/>
    <w:rsid w:val="00656AE3"/>
    <w:rsid w:val="00660C88"/>
    <w:rsid w:val="00681770"/>
    <w:rsid w:val="00697D78"/>
    <w:rsid w:val="006B67EE"/>
    <w:rsid w:val="00712336"/>
    <w:rsid w:val="00720B04"/>
    <w:rsid w:val="0072768C"/>
    <w:rsid w:val="00750CCA"/>
    <w:rsid w:val="0078683B"/>
    <w:rsid w:val="00795176"/>
    <w:rsid w:val="007F14AD"/>
    <w:rsid w:val="008132CE"/>
    <w:rsid w:val="00837348"/>
    <w:rsid w:val="00847890"/>
    <w:rsid w:val="008764C5"/>
    <w:rsid w:val="00886509"/>
    <w:rsid w:val="008A3126"/>
    <w:rsid w:val="008D2B07"/>
    <w:rsid w:val="008F0732"/>
    <w:rsid w:val="008F43D0"/>
    <w:rsid w:val="008F6187"/>
    <w:rsid w:val="00907ED1"/>
    <w:rsid w:val="009337D7"/>
    <w:rsid w:val="00941999"/>
    <w:rsid w:val="00976892"/>
    <w:rsid w:val="00981BDF"/>
    <w:rsid w:val="009825D6"/>
    <w:rsid w:val="0099213A"/>
    <w:rsid w:val="00992A08"/>
    <w:rsid w:val="00A15B93"/>
    <w:rsid w:val="00A26F20"/>
    <w:rsid w:val="00A32D91"/>
    <w:rsid w:val="00A538B3"/>
    <w:rsid w:val="00A5392D"/>
    <w:rsid w:val="00A55091"/>
    <w:rsid w:val="00AA5240"/>
    <w:rsid w:val="00AE3EC7"/>
    <w:rsid w:val="00AF702D"/>
    <w:rsid w:val="00B46DE4"/>
    <w:rsid w:val="00B748ED"/>
    <w:rsid w:val="00B77151"/>
    <w:rsid w:val="00B77DB1"/>
    <w:rsid w:val="00B83AA6"/>
    <w:rsid w:val="00BB0D45"/>
    <w:rsid w:val="00BD5FE6"/>
    <w:rsid w:val="00BE5D2D"/>
    <w:rsid w:val="00BF104B"/>
    <w:rsid w:val="00BF7BF7"/>
    <w:rsid w:val="00C15B5E"/>
    <w:rsid w:val="00C20EE4"/>
    <w:rsid w:val="00C21551"/>
    <w:rsid w:val="00C26011"/>
    <w:rsid w:val="00C31B42"/>
    <w:rsid w:val="00C41C80"/>
    <w:rsid w:val="00C6582E"/>
    <w:rsid w:val="00C73568"/>
    <w:rsid w:val="00CB603B"/>
    <w:rsid w:val="00D16787"/>
    <w:rsid w:val="00D17FD9"/>
    <w:rsid w:val="00D22561"/>
    <w:rsid w:val="00D44910"/>
    <w:rsid w:val="00D65555"/>
    <w:rsid w:val="00D72510"/>
    <w:rsid w:val="00D93B46"/>
    <w:rsid w:val="00DA1206"/>
    <w:rsid w:val="00DA29F3"/>
    <w:rsid w:val="00DF4431"/>
    <w:rsid w:val="00E125C2"/>
    <w:rsid w:val="00E41D33"/>
    <w:rsid w:val="00E52144"/>
    <w:rsid w:val="00E67C3C"/>
    <w:rsid w:val="00E83F69"/>
    <w:rsid w:val="00EE7775"/>
    <w:rsid w:val="00EF4871"/>
    <w:rsid w:val="00F0217E"/>
    <w:rsid w:val="00F309CA"/>
    <w:rsid w:val="00F6110D"/>
    <w:rsid w:val="00F82417"/>
    <w:rsid w:val="00F93EC7"/>
    <w:rsid w:val="00FA19F4"/>
    <w:rsid w:val="00FF38E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AF702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5214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D72510"/>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F6A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F6AB9"/>
    <w:rPr>
      <w:rFonts w:ascii="Tahoma" w:hAnsi="Tahoma" w:cs="Tahoma"/>
      <w:sz w:val="16"/>
      <w:szCs w:val="16"/>
    </w:rPr>
  </w:style>
  <w:style w:type="paragraph" w:styleId="Header">
    <w:name w:val="header"/>
    <w:basedOn w:val="Normal"/>
    <w:link w:val="HeaderChar"/>
    <w:uiPriority w:val="99"/>
    <w:unhideWhenUsed/>
    <w:rsid w:val="00C21551"/>
    <w:pPr>
      <w:tabs>
        <w:tab w:val="center" w:pos="4513"/>
        <w:tab w:val="right" w:pos="9026"/>
      </w:tabs>
      <w:spacing w:after="0" w:line="240" w:lineRule="auto"/>
    </w:pPr>
  </w:style>
  <w:style w:type="character" w:customStyle="1" w:styleId="HeaderChar">
    <w:name w:val="Header Char"/>
    <w:basedOn w:val="DefaultParagraphFont"/>
    <w:link w:val="Header"/>
    <w:uiPriority w:val="99"/>
    <w:rsid w:val="00C21551"/>
  </w:style>
  <w:style w:type="paragraph" w:styleId="Footer">
    <w:name w:val="footer"/>
    <w:basedOn w:val="Normal"/>
    <w:link w:val="FooterChar"/>
    <w:uiPriority w:val="99"/>
    <w:unhideWhenUsed/>
    <w:rsid w:val="00C21551"/>
    <w:pPr>
      <w:tabs>
        <w:tab w:val="center" w:pos="4513"/>
        <w:tab w:val="right" w:pos="9026"/>
      </w:tabs>
      <w:spacing w:after="0" w:line="240" w:lineRule="auto"/>
    </w:pPr>
  </w:style>
  <w:style w:type="character" w:customStyle="1" w:styleId="FooterChar">
    <w:name w:val="Footer Char"/>
    <w:basedOn w:val="DefaultParagraphFont"/>
    <w:link w:val="Footer"/>
    <w:uiPriority w:val="99"/>
    <w:rsid w:val="00C21551"/>
  </w:style>
  <w:style w:type="character" w:customStyle="1" w:styleId="Heading1Char">
    <w:name w:val="Heading 1 Char"/>
    <w:basedOn w:val="DefaultParagraphFont"/>
    <w:link w:val="Heading1"/>
    <w:uiPriority w:val="9"/>
    <w:rsid w:val="00AF702D"/>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E52144"/>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D72510"/>
    <w:rPr>
      <w:rFonts w:asciiTheme="majorHAnsi" w:eastAsiaTheme="majorEastAsia" w:hAnsiTheme="majorHAnsi" w:cstheme="majorBidi"/>
      <w:b/>
      <w:bCs/>
      <w:color w:val="4F81BD" w:themeColor="accent1"/>
    </w:rPr>
  </w:style>
  <w:style w:type="paragraph" w:styleId="ListParagraph">
    <w:name w:val="List Paragraph"/>
    <w:basedOn w:val="Normal"/>
    <w:uiPriority w:val="34"/>
    <w:qFormat/>
    <w:rsid w:val="005C14F0"/>
    <w:pPr>
      <w:ind w:left="720"/>
      <w:contextualSpacing/>
    </w:pPr>
  </w:style>
  <w:style w:type="character" w:styleId="Hyperlink">
    <w:name w:val="Hyperlink"/>
    <w:rsid w:val="00E41D33"/>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AF702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5214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D72510"/>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F6A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F6AB9"/>
    <w:rPr>
      <w:rFonts w:ascii="Tahoma" w:hAnsi="Tahoma" w:cs="Tahoma"/>
      <w:sz w:val="16"/>
      <w:szCs w:val="16"/>
    </w:rPr>
  </w:style>
  <w:style w:type="paragraph" w:styleId="Header">
    <w:name w:val="header"/>
    <w:basedOn w:val="Normal"/>
    <w:link w:val="HeaderChar"/>
    <w:uiPriority w:val="99"/>
    <w:unhideWhenUsed/>
    <w:rsid w:val="00C21551"/>
    <w:pPr>
      <w:tabs>
        <w:tab w:val="center" w:pos="4513"/>
        <w:tab w:val="right" w:pos="9026"/>
      </w:tabs>
      <w:spacing w:after="0" w:line="240" w:lineRule="auto"/>
    </w:pPr>
  </w:style>
  <w:style w:type="character" w:customStyle="1" w:styleId="HeaderChar">
    <w:name w:val="Header Char"/>
    <w:basedOn w:val="DefaultParagraphFont"/>
    <w:link w:val="Header"/>
    <w:uiPriority w:val="99"/>
    <w:rsid w:val="00C21551"/>
  </w:style>
  <w:style w:type="paragraph" w:styleId="Footer">
    <w:name w:val="footer"/>
    <w:basedOn w:val="Normal"/>
    <w:link w:val="FooterChar"/>
    <w:uiPriority w:val="99"/>
    <w:unhideWhenUsed/>
    <w:rsid w:val="00C21551"/>
    <w:pPr>
      <w:tabs>
        <w:tab w:val="center" w:pos="4513"/>
        <w:tab w:val="right" w:pos="9026"/>
      </w:tabs>
      <w:spacing w:after="0" w:line="240" w:lineRule="auto"/>
    </w:pPr>
  </w:style>
  <w:style w:type="character" w:customStyle="1" w:styleId="FooterChar">
    <w:name w:val="Footer Char"/>
    <w:basedOn w:val="DefaultParagraphFont"/>
    <w:link w:val="Footer"/>
    <w:uiPriority w:val="99"/>
    <w:rsid w:val="00C21551"/>
  </w:style>
  <w:style w:type="character" w:customStyle="1" w:styleId="Heading1Char">
    <w:name w:val="Heading 1 Char"/>
    <w:basedOn w:val="DefaultParagraphFont"/>
    <w:link w:val="Heading1"/>
    <w:uiPriority w:val="9"/>
    <w:rsid w:val="00AF702D"/>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E52144"/>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D72510"/>
    <w:rPr>
      <w:rFonts w:asciiTheme="majorHAnsi" w:eastAsiaTheme="majorEastAsia" w:hAnsiTheme="majorHAnsi" w:cstheme="majorBidi"/>
      <w:b/>
      <w:bCs/>
      <w:color w:val="4F81BD" w:themeColor="accent1"/>
    </w:rPr>
  </w:style>
  <w:style w:type="paragraph" w:styleId="ListParagraph">
    <w:name w:val="List Paragraph"/>
    <w:basedOn w:val="Normal"/>
    <w:uiPriority w:val="34"/>
    <w:qFormat/>
    <w:rsid w:val="005C14F0"/>
    <w:pPr>
      <w:ind w:left="720"/>
      <w:contextualSpacing/>
    </w:pPr>
  </w:style>
  <w:style w:type="character" w:styleId="Hyperlink">
    <w:name w:val="Hyperlink"/>
    <w:rsid w:val="00E41D3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7572641">
      <w:bodyDiv w:val="1"/>
      <w:marLeft w:val="0"/>
      <w:marRight w:val="0"/>
      <w:marTop w:val="0"/>
      <w:marBottom w:val="0"/>
      <w:divBdr>
        <w:top w:val="none" w:sz="0" w:space="0" w:color="auto"/>
        <w:left w:val="none" w:sz="0" w:space="0" w:color="auto"/>
        <w:bottom w:val="none" w:sz="0" w:space="0" w:color="auto"/>
        <w:right w:val="none" w:sz="0" w:space="0" w:color="auto"/>
      </w:divBdr>
    </w:div>
    <w:div w:id="18485175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mailto:Sasha.james@ndis.gov.au" TargetMode="External"/><Relationship Id="rId26" Type="http://schemas.openxmlformats.org/officeDocument/2006/relationships/footer" Target="footer1.xml"/><Relationship Id="rId3" Type="http://schemas.microsoft.com/office/2007/relationships/stylesWithEffects" Target="stylesWithEffects.xml"/><Relationship Id="rId21" Type="http://schemas.openxmlformats.org/officeDocument/2006/relationships/hyperlink" Target="mailto:donna.hayes@dhhs.vic.gov.au"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hyperlink" Target="mailto:robbert.roos@tandemcarers.org.au"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mailto:Tamsin.short@accesshc.org.au"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mailto:Kieran.halloran@emphn.org.au" TargetMode="External"/><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mailto:neil.turton-lane@vmiac.org.au"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mailto:l.taylor@vicserv.org.au" TargetMode="Externa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12.png"/><Relationship Id="rId2" Type="http://schemas.openxmlformats.org/officeDocument/2006/relationships/image" Target="cid:image949000.png@C569D34D.605EDD41" TargetMode="External"/><Relationship Id="rId1" Type="http://schemas.openxmlformats.org/officeDocument/2006/relationships/image" Target="media/image11.png"/><Relationship Id="rId6" Type="http://schemas.openxmlformats.org/officeDocument/2006/relationships/image" Target="media/image14.emf"/><Relationship Id="rId5" Type="http://schemas.openxmlformats.org/officeDocument/2006/relationships/image" Target="media/image13.emf"/><Relationship Id="rId4" Type="http://schemas.openxmlformats.org/officeDocument/2006/relationships/image" Target="cid:image003.png@01D31B67.D38F946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omposite">
      <a:majorFont>
        <a:latin typeface="Calibri"/>
        <a:ea typeface=""/>
        <a:cs typeface=""/>
        <a:font script="Jpan" typeface="ＭＳ Ｐゴシック"/>
        <a:font script="Hang" typeface="맑은 고딕"/>
        <a:font script="Hans" typeface="宋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621</TotalTime>
  <Pages>8</Pages>
  <Words>2210</Words>
  <Characters>12603</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Eastern Health</Company>
  <LinksUpToDate>false</LinksUpToDate>
  <CharactersWithSpaces>14784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Williams, Bronwyn</dc:creator>
  <cp:lastModifiedBy>Williams, Bronwyn</cp:lastModifiedBy>
  <cp:revision>35</cp:revision>
  <cp:lastPrinted>2016-07-04T00:21:00Z</cp:lastPrinted>
  <dcterms:created xsi:type="dcterms:W3CDTF">2017-09-11T00:17:00Z</dcterms:created>
  <dcterms:modified xsi:type="dcterms:W3CDTF">2017-11-09T22:39:00Z</dcterms:modified>
</cp:coreProperties>
</file>